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74A2" w:rsidRDefault="00AC74A2">
      <w:pPr>
        <w:snapToGrid w:val="0"/>
        <w:spacing w:line="360" w:lineRule="auto"/>
        <w:jc w:val="center"/>
        <w:rPr>
          <w:rFonts w:ascii="Times New Roman" w:eastAsia="黑体" w:hAnsi="Times New Roman" w:cs="Times New Roman" w:hint="eastAsia"/>
          <w:color w:val="000000" w:themeColor="text1"/>
          <w:sz w:val="44"/>
          <w:szCs w:val="24"/>
        </w:rPr>
      </w:pPr>
    </w:p>
    <w:p w:rsidR="00AC74A2" w:rsidRDefault="00AC74A2">
      <w:pPr>
        <w:snapToGrid w:val="0"/>
        <w:spacing w:line="360" w:lineRule="auto"/>
        <w:jc w:val="center"/>
        <w:rPr>
          <w:rFonts w:ascii="Times New Roman" w:eastAsia="黑体" w:hAnsi="Times New Roman" w:cs="Times New Roman"/>
          <w:color w:val="000000" w:themeColor="text1"/>
          <w:sz w:val="44"/>
          <w:szCs w:val="24"/>
        </w:rPr>
      </w:pPr>
    </w:p>
    <w:p w:rsidR="0064506E" w:rsidRDefault="00145DCC" w:rsidP="0064506E">
      <w:pPr>
        <w:jc w:val="center"/>
        <w:rPr>
          <w:rFonts w:ascii="宋体" w:eastAsia="宋体" w:hAnsi="宋体" w:cs="宋体"/>
          <w:b/>
          <w:bCs/>
          <w:color w:val="000000" w:themeColor="text1"/>
          <w:sz w:val="52"/>
          <w:szCs w:val="52"/>
        </w:rPr>
      </w:pPr>
      <w:r w:rsidRPr="00145DCC">
        <w:rPr>
          <w:rFonts w:ascii="宋体" w:eastAsia="宋体" w:hAnsi="宋体" w:cs="宋体" w:hint="eastAsia"/>
          <w:b/>
          <w:bCs/>
          <w:color w:val="000000" w:themeColor="text1"/>
          <w:sz w:val="52"/>
          <w:szCs w:val="52"/>
        </w:rPr>
        <w:t>北京工业职业技术学院</w:t>
      </w:r>
    </w:p>
    <w:p w:rsidR="007F1F26" w:rsidRPr="0064506E" w:rsidRDefault="0064506E">
      <w:pPr>
        <w:jc w:val="center"/>
        <w:rPr>
          <w:rFonts w:ascii="宋体" w:eastAsia="宋体" w:hAnsi="宋体" w:cs="宋体"/>
          <w:b/>
          <w:bCs/>
          <w:color w:val="000000" w:themeColor="text1"/>
          <w:sz w:val="44"/>
          <w:szCs w:val="44"/>
        </w:rPr>
      </w:pPr>
      <w:r w:rsidRPr="0064506E">
        <w:rPr>
          <w:rFonts w:ascii="宋体" w:eastAsia="宋体" w:hAnsi="宋体" w:cs="宋体" w:hint="eastAsia"/>
          <w:b/>
          <w:bCs/>
          <w:color w:val="000000" w:themeColor="text1"/>
          <w:sz w:val="44"/>
          <w:szCs w:val="44"/>
        </w:rPr>
        <w:t>职工之家门前绿化工程</w:t>
      </w:r>
    </w:p>
    <w:p w:rsidR="00AC74A2" w:rsidRPr="00145DCC" w:rsidRDefault="00AC74A2" w:rsidP="00145DCC">
      <w:pPr>
        <w:rPr>
          <w:rFonts w:ascii="宋体" w:eastAsia="宋体" w:hAnsi="宋体" w:cs="宋体"/>
          <w:color w:val="000000" w:themeColor="text1"/>
          <w:kern w:val="0"/>
          <w:sz w:val="28"/>
          <w:szCs w:val="28"/>
        </w:rPr>
      </w:pPr>
    </w:p>
    <w:p w:rsidR="00AC74A2" w:rsidRPr="002B00B9" w:rsidRDefault="00AC74A2">
      <w:pPr>
        <w:ind w:leftChars="-267" w:left="-561" w:firstLineChars="200" w:firstLine="560"/>
        <w:rPr>
          <w:rFonts w:ascii="宋体" w:eastAsia="宋体" w:hAnsi="宋体" w:cs="宋体"/>
          <w:color w:val="000000" w:themeColor="text1"/>
          <w:kern w:val="0"/>
          <w:sz w:val="28"/>
          <w:szCs w:val="28"/>
        </w:rPr>
      </w:pPr>
    </w:p>
    <w:p w:rsidR="00AC74A2" w:rsidRPr="00145DCC" w:rsidRDefault="00AC74A2">
      <w:pPr>
        <w:ind w:leftChars="-267" w:left="-561" w:firstLineChars="200" w:firstLine="560"/>
        <w:rPr>
          <w:rFonts w:ascii="宋体" w:eastAsia="宋体" w:hAnsi="宋体" w:cs="宋体"/>
          <w:color w:val="000000" w:themeColor="text1"/>
          <w:kern w:val="0"/>
          <w:sz w:val="28"/>
          <w:szCs w:val="28"/>
        </w:rPr>
      </w:pPr>
    </w:p>
    <w:p w:rsidR="00AC74A2" w:rsidRDefault="00A15D1C" w:rsidP="00A15D1C">
      <w:pPr>
        <w:jc w:val="center"/>
        <w:rPr>
          <w:rFonts w:ascii="宋体" w:eastAsia="宋体" w:hAnsi="宋体" w:cs="宋体"/>
          <w:b/>
          <w:bCs/>
          <w:color w:val="000000" w:themeColor="text1"/>
          <w:sz w:val="52"/>
          <w:szCs w:val="52"/>
        </w:rPr>
      </w:pPr>
      <w:r>
        <w:rPr>
          <w:rFonts w:ascii="宋体" w:eastAsia="宋体" w:hAnsi="宋体" w:cs="宋体" w:hint="eastAsia"/>
          <w:b/>
          <w:bCs/>
          <w:color w:val="000000" w:themeColor="text1"/>
          <w:sz w:val="52"/>
          <w:szCs w:val="52"/>
        </w:rPr>
        <w:t>比选文件</w:t>
      </w:r>
    </w:p>
    <w:p w:rsidR="002F7421" w:rsidRDefault="002F7421" w:rsidP="00A15D1C">
      <w:pPr>
        <w:jc w:val="center"/>
        <w:rPr>
          <w:rFonts w:ascii="宋体" w:eastAsia="宋体" w:hAnsi="宋体" w:cs="宋体"/>
          <w:color w:val="000000" w:themeColor="text1"/>
          <w:kern w:val="0"/>
          <w:sz w:val="28"/>
          <w:szCs w:val="28"/>
        </w:rPr>
      </w:pPr>
    </w:p>
    <w:p w:rsidR="00AC74A2" w:rsidRDefault="00AC74A2">
      <w:pPr>
        <w:ind w:leftChars="-267" w:left="-561" w:firstLineChars="200" w:firstLine="560"/>
        <w:rPr>
          <w:rFonts w:ascii="宋体" w:eastAsia="宋体" w:hAnsi="宋体" w:cs="宋体"/>
          <w:color w:val="000000" w:themeColor="text1"/>
          <w:kern w:val="0"/>
          <w:sz w:val="28"/>
          <w:szCs w:val="28"/>
        </w:rPr>
      </w:pPr>
    </w:p>
    <w:p w:rsidR="00AC74A2" w:rsidRDefault="00AC74A2">
      <w:pPr>
        <w:ind w:leftChars="-267" w:left="-561" w:firstLineChars="200" w:firstLine="560"/>
        <w:rPr>
          <w:rFonts w:ascii="宋体" w:eastAsia="宋体" w:hAnsi="宋体" w:cs="宋体"/>
          <w:color w:val="000000" w:themeColor="text1"/>
          <w:kern w:val="0"/>
          <w:sz w:val="28"/>
          <w:szCs w:val="28"/>
        </w:rPr>
      </w:pPr>
    </w:p>
    <w:p w:rsidR="00AC74A2" w:rsidRDefault="00AC74A2">
      <w:pPr>
        <w:ind w:leftChars="-267" w:left="-561" w:firstLineChars="200" w:firstLine="560"/>
        <w:rPr>
          <w:rFonts w:ascii="宋体" w:eastAsia="宋体" w:hAnsi="宋体" w:cs="宋体"/>
          <w:color w:val="000000" w:themeColor="text1"/>
          <w:kern w:val="0"/>
          <w:sz w:val="28"/>
          <w:szCs w:val="28"/>
        </w:rPr>
      </w:pPr>
    </w:p>
    <w:p w:rsidR="00AC74A2" w:rsidRDefault="00AC74A2">
      <w:pPr>
        <w:ind w:leftChars="-267" w:left="-561" w:firstLineChars="200" w:firstLine="560"/>
        <w:rPr>
          <w:rFonts w:ascii="宋体" w:eastAsia="宋体" w:hAnsi="宋体" w:cs="宋体"/>
          <w:color w:val="000000" w:themeColor="text1"/>
          <w:kern w:val="0"/>
          <w:sz w:val="28"/>
          <w:szCs w:val="28"/>
        </w:rPr>
      </w:pPr>
    </w:p>
    <w:p w:rsidR="00AC74A2" w:rsidRDefault="00AC74A2">
      <w:pPr>
        <w:snapToGrid w:val="0"/>
        <w:spacing w:line="360" w:lineRule="auto"/>
        <w:jc w:val="center"/>
        <w:rPr>
          <w:rFonts w:ascii="宋体" w:eastAsia="宋体" w:hAnsi="宋体" w:cs="宋体"/>
          <w:b/>
          <w:bCs/>
          <w:color w:val="000000" w:themeColor="text1"/>
          <w:sz w:val="32"/>
          <w:szCs w:val="32"/>
        </w:rPr>
      </w:pPr>
    </w:p>
    <w:p w:rsidR="00B64CF8" w:rsidRPr="00B64CF8" w:rsidRDefault="00601AF2" w:rsidP="00B64CF8">
      <w:pPr>
        <w:snapToGrid w:val="0"/>
        <w:spacing w:line="360" w:lineRule="auto"/>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201</w:t>
      </w:r>
      <w:r w:rsidR="00DD30AC">
        <w:rPr>
          <w:rFonts w:ascii="宋体" w:eastAsia="宋体" w:hAnsi="宋体" w:cs="宋体" w:hint="eastAsia"/>
          <w:b/>
          <w:bCs/>
          <w:color w:val="000000" w:themeColor="text1"/>
          <w:sz w:val="32"/>
          <w:szCs w:val="32"/>
        </w:rPr>
        <w:t>7</w:t>
      </w:r>
      <w:r>
        <w:rPr>
          <w:rFonts w:ascii="宋体" w:eastAsia="宋体" w:hAnsi="宋体" w:cs="宋体" w:hint="eastAsia"/>
          <w:b/>
          <w:bCs/>
          <w:color w:val="000000" w:themeColor="text1"/>
          <w:sz w:val="32"/>
          <w:szCs w:val="32"/>
        </w:rPr>
        <w:t>年</w:t>
      </w:r>
      <w:r w:rsidR="0064506E">
        <w:rPr>
          <w:rFonts w:ascii="宋体" w:eastAsia="宋体" w:hAnsi="宋体" w:cs="宋体" w:hint="eastAsia"/>
          <w:b/>
          <w:bCs/>
          <w:color w:val="000000" w:themeColor="text1"/>
          <w:sz w:val="32"/>
          <w:szCs w:val="32"/>
        </w:rPr>
        <w:t>03</w:t>
      </w:r>
      <w:r>
        <w:rPr>
          <w:rFonts w:ascii="宋体" w:eastAsia="宋体" w:hAnsi="宋体" w:cs="宋体" w:hint="eastAsia"/>
          <w:b/>
          <w:bCs/>
          <w:color w:val="000000" w:themeColor="text1"/>
          <w:sz w:val="32"/>
          <w:szCs w:val="32"/>
        </w:rPr>
        <w:t>月</w:t>
      </w:r>
      <w:bookmarkStart w:id="0" w:name="_Toc447893073"/>
      <w:bookmarkStart w:id="1" w:name="_Toc447893096"/>
      <w:bookmarkStart w:id="2" w:name="_Toc438919138"/>
      <w:bookmarkStart w:id="3" w:name="_Toc438925388"/>
    </w:p>
    <w:p w:rsidR="00B64CF8" w:rsidRDefault="00B64CF8">
      <w:pPr>
        <w:widowControl/>
        <w:jc w:val="left"/>
        <w:rPr>
          <w:b/>
          <w:bCs/>
          <w:kern w:val="44"/>
          <w:sz w:val="28"/>
          <w:szCs w:val="28"/>
        </w:rPr>
      </w:pPr>
      <w:r>
        <w:rPr>
          <w:sz w:val="28"/>
          <w:szCs w:val="28"/>
        </w:rPr>
        <w:br w:type="page"/>
      </w:r>
    </w:p>
    <w:p w:rsidR="00AC74A2" w:rsidRPr="0001324D" w:rsidRDefault="00601AF2" w:rsidP="0001324D">
      <w:pPr>
        <w:pStyle w:val="1"/>
        <w:spacing w:before="0" w:after="0" w:line="360" w:lineRule="auto"/>
        <w:ind w:firstLineChars="201" w:firstLine="605"/>
        <w:jc w:val="center"/>
        <w:rPr>
          <w:rFonts w:ascii="仿宋" w:eastAsia="仿宋" w:hAnsi="仿宋"/>
          <w:sz w:val="30"/>
          <w:szCs w:val="30"/>
        </w:rPr>
      </w:pPr>
      <w:r w:rsidRPr="0001324D">
        <w:rPr>
          <w:rFonts w:ascii="仿宋" w:eastAsia="仿宋" w:hAnsi="仿宋" w:hint="eastAsia"/>
          <w:sz w:val="30"/>
          <w:szCs w:val="30"/>
        </w:rPr>
        <w:lastRenderedPageBreak/>
        <w:t>第一章  比选邀请</w:t>
      </w:r>
      <w:bookmarkEnd w:id="0"/>
      <w:bookmarkEnd w:id="1"/>
    </w:p>
    <w:bookmarkEnd w:id="2"/>
    <w:bookmarkEnd w:id="3"/>
    <w:p w:rsidR="00145DCC" w:rsidRPr="0001324D" w:rsidRDefault="007F1F26"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北京工业职业技术学院</w:t>
      </w:r>
      <w:r w:rsidR="00363029" w:rsidRPr="0001324D">
        <w:rPr>
          <w:rFonts w:ascii="仿宋" w:eastAsia="仿宋" w:hAnsi="仿宋" w:cs="宋体" w:hint="eastAsia"/>
          <w:color w:val="000000"/>
          <w:sz w:val="30"/>
          <w:szCs w:val="30"/>
        </w:rPr>
        <w:t>职工之家门前绿化工程</w:t>
      </w:r>
      <w:r w:rsidR="00145DCC" w:rsidRPr="0001324D">
        <w:rPr>
          <w:rFonts w:ascii="仿宋" w:eastAsia="仿宋" w:hAnsi="仿宋" w:cs="宋体" w:hint="eastAsia"/>
          <w:color w:val="000000"/>
          <w:sz w:val="30"/>
          <w:szCs w:val="30"/>
        </w:rPr>
        <w:t>公开比选，现邀请国内符合条件的比选单位参加该项目的比选。</w:t>
      </w:r>
    </w:p>
    <w:p w:rsidR="00145DCC" w:rsidRPr="0001324D" w:rsidRDefault="00145DCC"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1</w:t>
      </w:r>
      <w:r w:rsidR="0001324D">
        <w:rPr>
          <w:rFonts w:ascii="仿宋" w:eastAsia="仿宋" w:hAnsi="仿宋" w:cs="宋体" w:hint="eastAsia"/>
          <w:color w:val="000000"/>
          <w:sz w:val="30"/>
          <w:szCs w:val="30"/>
        </w:rPr>
        <w:t>.</w:t>
      </w:r>
      <w:r w:rsidRPr="0001324D">
        <w:rPr>
          <w:rFonts w:ascii="仿宋" w:eastAsia="仿宋" w:hAnsi="仿宋" w:cs="宋体" w:hint="eastAsia"/>
          <w:color w:val="000000"/>
          <w:sz w:val="30"/>
          <w:szCs w:val="30"/>
        </w:rPr>
        <w:t xml:space="preserve">比选范围及要求： </w:t>
      </w:r>
    </w:p>
    <w:p w:rsidR="007F1F26" w:rsidRPr="0001324D" w:rsidRDefault="00363029"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工程</w:t>
      </w:r>
      <w:r w:rsidR="00145DCC" w:rsidRPr="0001324D">
        <w:rPr>
          <w:rFonts w:ascii="仿宋" w:eastAsia="仿宋" w:hAnsi="仿宋" w:cs="宋体" w:hint="eastAsia"/>
          <w:color w:val="000000"/>
          <w:sz w:val="30"/>
          <w:szCs w:val="30"/>
        </w:rPr>
        <w:t>范围：</w:t>
      </w:r>
      <w:r w:rsidR="007F1F26" w:rsidRPr="0001324D">
        <w:rPr>
          <w:rFonts w:ascii="仿宋" w:eastAsia="仿宋" w:hAnsi="仿宋" w:cstheme="majorEastAsia" w:hint="eastAsia"/>
          <w:color w:val="333333"/>
          <w:kern w:val="0"/>
          <w:sz w:val="30"/>
          <w:szCs w:val="30"/>
          <w:shd w:val="clear" w:color="auto" w:fill="FFFFFF"/>
        </w:rPr>
        <w:t>预算额度：</w:t>
      </w:r>
      <w:r w:rsidR="000A386D" w:rsidRPr="0001324D">
        <w:rPr>
          <w:rFonts w:ascii="仿宋" w:eastAsia="仿宋" w:hAnsi="仿宋" w:cstheme="majorEastAsia" w:hint="eastAsia"/>
          <w:color w:val="333333"/>
          <w:kern w:val="0"/>
          <w:sz w:val="30"/>
          <w:szCs w:val="30"/>
          <w:shd w:val="clear" w:color="auto" w:fill="FFFFFF"/>
        </w:rPr>
        <w:t>9.99</w:t>
      </w:r>
      <w:r w:rsidR="007F1F26" w:rsidRPr="0001324D">
        <w:rPr>
          <w:rFonts w:ascii="仿宋" w:eastAsia="仿宋" w:hAnsi="仿宋" w:cstheme="majorEastAsia" w:hint="eastAsia"/>
          <w:color w:val="333333"/>
          <w:kern w:val="0"/>
          <w:sz w:val="30"/>
          <w:szCs w:val="30"/>
          <w:shd w:val="clear" w:color="auto" w:fill="FFFFFF"/>
        </w:rPr>
        <w:t>万元；</w:t>
      </w:r>
    </w:p>
    <w:p w:rsidR="00220AE0" w:rsidRPr="0001324D" w:rsidRDefault="00220AE0"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绿化工程范围：</w:t>
      </w:r>
      <w:r w:rsidR="007F1F26" w:rsidRPr="0001324D">
        <w:rPr>
          <w:rFonts w:ascii="仿宋" w:eastAsia="仿宋" w:hAnsi="仿宋" w:cs="宋体" w:hint="eastAsia"/>
          <w:color w:val="000000"/>
          <w:sz w:val="30"/>
          <w:szCs w:val="30"/>
        </w:rPr>
        <w:t>约</w:t>
      </w:r>
      <w:r w:rsidRPr="0001324D">
        <w:rPr>
          <w:rFonts w:ascii="仿宋" w:eastAsia="仿宋" w:hAnsi="仿宋" w:cs="宋体" w:hint="eastAsia"/>
          <w:color w:val="000000"/>
          <w:sz w:val="30"/>
          <w:szCs w:val="30"/>
        </w:rPr>
        <w:t>150</w:t>
      </w:r>
      <w:r w:rsidR="007F1F26" w:rsidRPr="0001324D">
        <w:rPr>
          <w:rFonts w:ascii="仿宋" w:eastAsia="仿宋" w:hAnsi="仿宋" w:cs="宋体" w:hint="eastAsia"/>
          <w:color w:val="000000"/>
          <w:sz w:val="30"/>
          <w:szCs w:val="30"/>
        </w:rPr>
        <w:t>平米</w:t>
      </w:r>
      <w:r w:rsidRPr="0001324D">
        <w:rPr>
          <w:rFonts w:ascii="仿宋" w:eastAsia="仿宋" w:hAnsi="仿宋" w:cs="宋体" w:hint="eastAsia"/>
          <w:color w:val="000000"/>
          <w:sz w:val="30"/>
          <w:szCs w:val="30"/>
        </w:rPr>
        <w:t>丹麦草；</w:t>
      </w:r>
      <w:r w:rsidR="000241C7" w:rsidRPr="0001324D">
        <w:rPr>
          <w:rFonts w:ascii="仿宋" w:eastAsia="仿宋" w:hAnsi="仿宋" w:cs="宋体" w:hint="eastAsia"/>
          <w:color w:val="000000"/>
          <w:sz w:val="30"/>
          <w:szCs w:val="30"/>
        </w:rPr>
        <w:t>种植各类花卉等；详见清单表。</w:t>
      </w:r>
    </w:p>
    <w:p w:rsidR="00145DCC" w:rsidRPr="0001324D" w:rsidRDefault="00220AE0"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庭院工程范围</w:t>
      </w:r>
      <w:r w:rsidRPr="0001324D">
        <w:rPr>
          <w:rFonts w:ascii="仿宋" w:eastAsia="仿宋" w:hAnsi="仿宋" w:cs="宋体"/>
          <w:color w:val="000000"/>
          <w:sz w:val="30"/>
          <w:szCs w:val="30"/>
        </w:rPr>
        <w:t xml:space="preserve"> </w:t>
      </w:r>
      <w:r w:rsidRPr="0001324D">
        <w:rPr>
          <w:rFonts w:ascii="仿宋" w:eastAsia="仿宋" w:hAnsi="仿宋" w:cs="宋体" w:hint="eastAsia"/>
          <w:color w:val="000000"/>
          <w:sz w:val="30"/>
          <w:szCs w:val="30"/>
        </w:rPr>
        <w:t>：花岗岩地面38.5平米；踏步石</w:t>
      </w:r>
      <w:r w:rsidR="000241C7" w:rsidRPr="0001324D">
        <w:rPr>
          <w:rFonts w:ascii="仿宋" w:eastAsia="仿宋" w:hAnsi="仿宋" w:cs="宋体" w:hint="eastAsia"/>
          <w:color w:val="000000"/>
          <w:sz w:val="30"/>
          <w:szCs w:val="30"/>
        </w:rPr>
        <w:t>；不锈钢护栏；树椅等；详见清单表。</w:t>
      </w:r>
    </w:p>
    <w:p w:rsidR="007F1F26" w:rsidRPr="0001324D" w:rsidRDefault="00145DCC" w:rsidP="0001324D">
      <w:pPr>
        <w:spacing w:line="360" w:lineRule="auto"/>
        <w:ind w:firstLineChars="201" w:firstLine="603"/>
        <w:rPr>
          <w:rFonts w:ascii="仿宋" w:eastAsia="仿宋" w:hAnsi="仿宋" w:cstheme="majorEastAsia"/>
          <w:color w:val="333333"/>
          <w:kern w:val="0"/>
          <w:sz w:val="30"/>
          <w:szCs w:val="30"/>
          <w:shd w:val="clear" w:color="auto" w:fill="FFFFFF"/>
        </w:rPr>
      </w:pPr>
      <w:r w:rsidRPr="0001324D">
        <w:rPr>
          <w:rFonts w:ascii="仿宋" w:eastAsia="仿宋" w:hAnsi="仿宋" w:cs="宋体" w:hint="eastAsia"/>
          <w:color w:val="000000"/>
          <w:sz w:val="30"/>
          <w:szCs w:val="30"/>
        </w:rPr>
        <w:t>要求：</w:t>
      </w:r>
      <w:r w:rsidR="00D5662C" w:rsidRPr="0001324D">
        <w:rPr>
          <w:rFonts w:ascii="仿宋" w:eastAsia="仿宋" w:hAnsi="仿宋" w:cstheme="majorEastAsia" w:hint="eastAsia"/>
          <w:color w:val="333333"/>
          <w:kern w:val="0"/>
          <w:sz w:val="30"/>
          <w:szCs w:val="30"/>
          <w:shd w:val="clear" w:color="auto" w:fill="FFFFFF"/>
        </w:rPr>
        <w:t>施工</w:t>
      </w:r>
      <w:r w:rsidR="00892E8F" w:rsidRPr="0001324D">
        <w:rPr>
          <w:rFonts w:ascii="仿宋" w:eastAsia="仿宋" w:hAnsi="仿宋" w:cstheme="majorEastAsia" w:hint="eastAsia"/>
          <w:color w:val="333333"/>
          <w:kern w:val="0"/>
          <w:sz w:val="30"/>
          <w:szCs w:val="30"/>
          <w:shd w:val="clear" w:color="auto" w:fill="FFFFFF"/>
        </w:rPr>
        <w:t>工期</w:t>
      </w:r>
      <w:r w:rsidR="00D5662C" w:rsidRPr="0001324D">
        <w:rPr>
          <w:rFonts w:ascii="仿宋" w:eastAsia="仿宋" w:hAnsi="仿宋" w:cstheme="majorEastAsia" w:hint="eastAsia"/>
          <w:color w:val="333333"/>
          <w:kern w:val="0"/>
          <w:sz w:val="30"/>
          <w:szCs w:val="30"/>
          <w:shd w:val="clear" w:color="auto" w:fill="FFFFFF"/>
        </w:rPr>
        <w:t>：1个月</w:t>
      </w:r>
      <w:r w:rsidR="007F1F26" w:rsidRPr="0001324D">
        <w:rPr>
          <w:rFonts w:ascii="仿宋" w:eastAsia="仿宋" w:hAnsi="仿宋" w:cstheme="majorEastAsia" w:hint="eastAsia"/>
          <w:color w:val="333333"/>
          <w:kern w:val="0"/>
          <w:sz w:val="30"/>
          <w:szCs w:val="30"/>
          <w:shd w:val="clear" w:color="auto" w:fill="FFFFFF"/>
        </w:rPr>
        <w:t>，</w:t>
      </w:r>
      <w:r w:rsidR="00D5662C" w:rsidRPr="0001324D">
        <w:rPr>
          <w:rFonts w:ascii="仿宋" w:eastAsia="仿宋" w:hAnsi="仿宋" w:cstheme="majorEastAsia" w:hint="eastAsia"/>
          <w:color w:val="333333"/>
          <w:kern w:val="0"/>
          <w:sz w:val="30"/>
          <w:szCs w:val="30"/>
          <w:shd w:val="clear" w:color="auto" w:fill="FFFFFF"/>
        </w:rPr>
        <w:t>后期养护1年。</w:t>
      </w:r>
      <w:r w:rsidR="007F1F26" w:rsidRPr="0001324D">
        <w:rPr>
          <w:rFonts w:ascii="仿宋" w:eastAsia="仿宋" w:hAnsi="仿宋" w:cstheme="majorEastAsia" w:hint="eastAsia"/>
          <w:kern w:val="0"/>
          <w:sz w:val="30"/>
          <w:szCs w:val="30"/>
          <w:shd w:val="clear" w:color="auto" w:fill="FFFFFF"/>
        </w:rPr>
        <w:t>即2017年</w:t>
      </w:r>
      <w:r w:rsidR="002B6367" w:rsidRPr="0001324D">
        <w:rPr>
          <w:rFonts w:ascii="仿宋" w:eastAsia="仿宋" w:hAnsi="仿宋" w:cstheme="majorEastAsia" w:hint="eastAsia"/>
          <w:kern w:val="0"/>
          <w:sz w:val="30"/>
          <w:szCs w:val="30"/>
          <w:shd w:val="clear" w:color="auto" w:fill="FFFFFF"/>
        </w:rPr>
        <w:t>4</w:t>
      </w:r>
      <w:r w:rsidR="007F1F26" w:rsidRPr="0001324D">
        <w:rPr>
          <w:rFonts w:ascii="仿宋" w:eastAsia="仿宋" w:hAnsi="仿宋" w:cstheme="majorEastAsia" w:hint="eastAsia"/>
          <w:kern w:val="0"/>
          <w:sz w:val="30"/>
          <w:szCs w:val="30"/>
          <w:shd w:val="clear" w:color="auto" w:fill="FFFFFF"/>
        </w:rPr>
        <w:t>月</w:t>
      </w:r>
      <w:r w:rsidR="002B6367" w:rsidRPr="0001324D">
        <w:rPr>
          <w:rFonts w:ascii="仿宋" w:eastAsia="仿宋" w:hAnsi="仿宋" w:cstheme="majorEastAsia" w:hint="eastAsia"/>
          <w:kern w:val="0"/>
          <w:sz w:val="30"/>
          <w:szCs w:val="30"/>
          <w:shd w:val="clear" w:color="auto" w:fill="FFFFFF"/>
        </w:rPr>
        <w:t>1</w:t>
      </w:r>
      <w:r w:rsidR="007F1F26" w:rsidRPr="0001324D">
        <w:rPr>
          <w:rFonts w:ascii="仿宋" w:eastAsia="仿宋" w:hAnsi="仿宋" w:cstheme="majorEastAsia" w:hint="eastAsia"/>
          <w:kern w:val="0"/>
          <w:sz w:val="30"/>
          <w:szCs w:val="30"/>
          <w:shd w:val="clear" w:color="auto" w:fill="FFFFFF"/>
        </w:rPr>
        <w:t>日至</w:t>
      </w:r>
      <w:r w:rsidR="00D5662C" w:rsidRPr="0001324D">
        <w:rPr>
          <w:rFonts w:ascii="仿宋" w:eastAsia="仿宋" w:hAnsi="仿宋" w:cstheme="majorEastAsia" w:hint="eastAsia"/>
          <w:kern w:val="0"/>
          <w:sz w:val="30"/>
          <w:szCs w:val="30"/>
          <w:shd w:val="clear" w:color="auto" w:fill="FFFFFF"/>
        </w:rPr>
        <w:t>2017</w:t>
      </w:r>
      <w:r w:rsidR="007F1F26" w:rsidRPr="0001324D">
        <w:rPr>
          <w:rFonts w:ascii="仿宋" w:eastAsia="仿宋" w:hAnsi="仿宋" w:cstheme="majorEastAsia" w:hint="eastAsia"/>
          <w:kern w:val="0"/>
          <w:sz w:val="30"/>
          <w:szCs w:val="30"/>
          <w:shd w:val="clear" w:color="auto" w:fill="FFFFFF"/>
        </w:rPr>
        <w:t>年</w:t>
      </w:r>
      <w:r w:rsidR="00D5662C" w:rsidRPr="0001324D">
        <w:rPr>
          <w:rFonts w:ascii="仿宋" w:eastAsia="仿宋" w:hAnsi="仿宋" w:cstheme="majorEastAsia" w:hint="eastAsia"/>
          <w:kern w:val="0"/>
          <w:sz w:val="30"/>
          <w:szCs w:val="30"/>
          <w:shd w:val="clear" w:color="auto" w:fill="FFFFFF"/>
        </w:rPr>
        <w:t>4</w:t>
      </w:r>
      <w:r w:rsidR="007F1F26" w:rsidRPr="0001324D">
        <w:rPr>
          <w:rFonts w:ascii="仿宋" w:eastAsia="仿宋" w:hAnsi="仿宋" w:cstheme="majorEastAsia" w:hint="eastAsia"/>
          <w:kern w:val="0"/>
          <w:sz w:val="30"/>
          <w:szCs w:val="30"/>
          <w:shd w:val="clear" w:color="auto" w:fill="FFFFFF"/>
        </w:rPr>
        <w:t>月</w:t>
      </w:r>
      <w:r w:rsidR="002B6367" w:rsidRPr="0001324D">
        <w:rPr>
          <w:rFonts w:ascii="仿宋" w:eastAsia="仿宋" w:hAnsi="仿宋" w:cstheme="majorEastAsia" w:hint="eastAsia"/>
          <w:kern w:val="0"/>
          <w:sz w:val="30"/>
          <w:szCs w:val="30"/>
          <w:shd w:val="clear" w:color="auto" w:fill="FFFFFF"/>
        </w:rPr>
        <w:t>30</w:t>
      </w:r>
      <w:r w:rsidR="007F1F26" w:rsidRPr="0001324D">
        <w:rPr>
          <w:rFonts w:ascii="仿宋" w:eastAsia="仿宋" w:hAnsi="仿宋" w:cstheme="majorEastAsia" w:hint="eastAsia"/>
          <w:kern w:val="0"/>
          <w:sz w:val="30"/>
          <w:szCs w:val="30"/>
          <w:shd w:val="clear" w:color="auto" w:fill="FFFFFF"/>
        </w:rPr>
        <w:t>日；</w:t>
      </w:r>
    </w:p>
    <w:p w:rsidR="007F1F26" w:rsidRPr="0001324D" w:rsidRDefault="00D5662C"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本次</w:t>
      </w:r>
      <w:r w:rsidR="007F1F26" w:rsidRPr="0001324D">
        <w:rPr>
          <w:rFonts w:ascii="仿宋" w:eastAsia="仿宋" w:hAnsi="仿宋" w:cs="宋体" w:hint="eastAsia"/>
          <w:color w:val="000000"/>
          <w:sz w:val="30"/>
          <w:szCs w:val="30"/>
        </w:rPr>
        <w:t>绿化</w:t>
      </w:r>
      <w:r w:rsidRPr="0001324D">
        <w:rPr>
          <w:rFonts w:ascii="仿宋" w:eastAsia="仿宋" w:hAnsi="仿宋" w:cs="宋体" w:hint="eastAsia"/>
          <w:color w:val="000000"/>
          <w:sz w:val="30"/>
          <w:szCs w:val="30"/>
        </w:rPr>
        <w:t>施工报价为总价包干，各项</w:t>
      </w:r>
      <w:r w:rsidR="007F1F26" w:rsidRPr="0001324D">
        <w:rPr>
          <w:rFonts w:ascii="仿宋" w:eastAsia="仿宋" w:hAnsi="仿宋" w:cs="宋体" w:hint="eastAsia"/>
          <w:color w:val="000000"/>
          <w:sz w:val="30"/>
          <w:szCs w:val="30"/>
        </w:rPr>
        <w:t>费用包含</w:t>
      </w:r>
      <w:r w:rsidRPr="0001324D">
        <w:rPr>
          <w:rFonts w:ascii="仿宋" w:eastAsia="仿宋" w:hAnsi="仿宋" w:cs="宋体" w:hint="eastAsia"/>
          <w:color w:val="000000"/>
          <w:sz w:val="30"/>
          <w:szCs w:val="30"/>
        </w:rPr>
        <w:t>税金均</w:t>
      </w:r>
      <w:r w:rsidR="007F1F26" w:rsidRPr="0001324D">
        <w:rPr>
          <w:rFonts w:ascii="仿宋" w:eastAsia="仿宋" w:hAnsi="仿宋" w:cs="宋体" w:hint="eastAsia"/>
          <w:color w:val="000000"/>
          <w:sz w:val="30"/>
          <w:szCs w:val="30"/>
        </w:rPr>
        <w:t>在本次比选报价内。</w:t>
      </w:r>
    </w:p>
    <w:p w:rsidR="00145DCC" w:rsidRPr="0001324D" w:rsidRDefault="00145DCC"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2</w:t>
      </w:r>
      <w:r w:rsidR="0001324D">
        <w:rPr>
          <w:rFonts w:ascii="仿宋" w:eastAsia="仿宋" w:hAnsi="仿宋" w:cs="宋体" w:hint="eastAsia"/>
          <w:color w:val="000000"/>
          <w:sz w:val="30"/>
          <w:szCs w:val="30"/>
        </w:rPr>
        <w:t>.</w:t>
      </w:r>
      <w:r w:rsidRPr="0001324D">
        <w:rPr>
          <w:rFonts w:ascii="仿宋" w:eastAsia="仿宋" w:hAnsi="仿宋" w:cs="宋体" w:hint="eastAsia"/>
          <w:color w:val="000000"/>
          <w:sz w:val="30"/>
          <w:szCs w:val="30"/>
        </w:rPr>
        <w:t>比选分类及数量</w:t>
      </w:r>
    </w:p>
    <w:p w:rsidR="00145DCC" w:rsidRPr="0001324D" w:rsidRDefault="0001324D" w:rsidP="0001324D">
      <w:pPr>
        <w:tabs>
          <w:tab w:val="left" w:pos="425"/>
        </w:tabs>
        <w:snapToGrid w:val="0"/>
        <w:spacing w:line="360" w:lineRule="auto"/>
        <w:ind w:firstLineChars="189" w:firstLine="567"/>
        <w:rPr>
          <w:rFonts w:ascii="仿宋" w:eastAsia="仿宋" w:hAnsi="仿宋" w:cs="宋体"/>
          <w:color w:val="000000"/>
          <w:sz w:val="30"/>
          <w:szCs w:val="30"/>
        </w:rPr>
      </w:pPr>
      <w:r>
        <w:rPr>
          <w:rFonts w:ascii="仿宋" w:eastAsia="仿宋" w:hAnsi="仿宋" w:cs="宋体" w:hint="eastAsia"/>
          <w:color w:val="000000"/>
          <w:sz w:val="30"/>
          <w:szCs w:val="30"/>
        </w:rPr>
        <w:t>（1）</w:t>
      </w:r>
      <w:r w:rsidR="007F1F26" w:rsidRPr="0001324D">
        <w:rPr>
          <w:rFonts w:ascii="仿宋" w:eastAsia="仿宋" w:hAnsi="仿宋" w:cs="宋体" w:hint="eastAsia"/>
          <w:color w:val="000000"/>
          <w:sz w:val="30"/>
          <w:szCs w:val="30"/>
        </w:rPr>
        <w:t>园林绿化</w:t>
      </w:r>
      <w:r w:rsidR="00145DCC" w:rsidRPr="0001324D">
        <w:rPr>
          <w:rFonts w:ascii="仿宋" w:eastAsia="仿宋" w:hAnsi="仿宋" w:cs="宋体" w:hint="eastAsia"/>
          <w:color w:val="000000"/>
          <w:sz w:val="30"/>
          <w:szCs w:val="30"/>
        </w:rPr>
        <w:t>单位</w:t>
      </w:r>
    </w:p>
    <w:p w:rsidR="00145DCC" w:rsidRPr="0001324D" w:rsidRDefault="0001324D" w:rsidP="0001324D">
      <w:pPr>
        <w:tabs>
          <w:tab w:val="left" w:pos="425"/>
        </w:tabs>
        <w:snapToGrid w:val="0"/>
        <w:spacing w:line="360" w:lineRule="auto"/>
        <w:ind w:left="603"/>
        <w:rPr>
          <w:rFonts w:ascii="仿宋" w:eastAsia="仿宋" w:hAnsi="仿宋" w:cs="宋体"/>
          <w:color w:val="000000"/>
          <w:sz w:val="30"/>
          <w:szCs w:val="30"/>
        </w:rPr>
      </w:pPr>
      <w:r>
        <w:rPr>
          <w:rFonts w:ascii="仿宋" w:eastAsia="仿宋" w:hAnsi="仿宋" w:cs="宋体" w:hint="eastAsia"/>
          <w:color w:val="000000"/>
          <w:sz w:val="30"/>
          <w:szCs w:val="30"/>
        </w:rPr>
        <w:t>（2）</w:t>
      </w:r>
      <w:r w:rsidR="00145DCC" w:rsidRPr="0001324D">
        <w:rPr>
          <w:rFonts w:ascii="仿宋" w:eastAsia="仿宋" w:hAnsi="仿宋" w:cs="宋体" w:hint="eastAsia"/>
          <w:color w:val="000000"/>
          <w:sz w:val="30"/>
          <w:szCs w:val="30"/>
        </w:rPr>
        <w:t xml:space="preserve">数量：1家  </w:t>
      </w:r>
    </w:p>
    <w:p w:rsidR="00145DCC" w:rsidRPr="0001324D" w:rsidRDefault="0001324D" w:rsidP="0001324D">
      <w:pPr>
        <w:tabs>
          <w:tab w:val="left" w:pos="720"/>
        </w:tabs>
        <w:spacing w:line="360" w:lineRule="auto"/>
        <w:ind w:left="603"/>
        <w:rPr>
          <w:rFonts w:ascii="仿宋" w:eastAsia="仿宋" w:hAnsi="仿宋" w:cs="宋体"/>
          <w:color w:val="000000"/>
          <w:sz w:val="30"/>
          <w:szCs w:val="30"/>
        </w:rPr>
      </w:pPr>
      <w:r>
        <w:rPr>
          <w:rFonts w:ascii="仿宋" w:eastAsia="仿宋" w:hAnsi="仿宋" w:cs="宋体" w:hint="eastAsia"/>
          <w:color w:val="000000"/>
          <w:sz w:val="30"/>
          <w:szCs w:val="30"/>
        </w:rPr>
        <w:t>3.</w:t>
      </w:r>
      <w:r w:rsidR="00145DCC" w:rsidRPr="0001324D">
        <w:rPr>
          <w:rFonts w:ascii="仿宋" w:eastAsia="仿宋" w:hAnsi="仿宋" w:cs="宋体" w:hint="eastAsia"/>
          <w:color w:val="000000"/>
          <w:sz w:val="30"/>
          <w:szCs w:val="30"/>
        </w:rPr>
        <w:t>报名单位必须符合下列要求：</w:t>
      </w:r>
    </w:p>
    <w:p w:rsidR="007F1F26" w:rsidRPr="0001324D" w:rsidRDefault="0001324D" w:rsidP="0001324D">
      <w:pPr>
        <w:spacing w:line="360" w:lineRule="auto"/>
        <w:ind w:firstLineChars="201" w:firstLine="603"/>
        <w:rPr>
          <w:rFonts w:ascii="仿宋" w:eastAsia="仿宋" w:hAnsi="仿宋" w:cs="宋体"/>
          <w:sz w:val="30"/>
          <w:szCs w:val="30"/>
        </w:rPr>
      </w:pPr>
      <w:r>
        <w:rPr>
          <w:rFonts w:ascii="仿宋" w:eastAsia="仿宋" w:hAnsi="仿宋" w:cs="宋体" w:hint="eastAsia"/>
          <w:sz w:val="30"/>
          <w:szCs w:val="30"/>
        </w:rPr>
        <w:t>（1）</w:t>
      </w:r>
      <w:r w:rsidR="007F1F26" w:rsidRPr="0001324D">
        <w:rPr>
          <w:rFonts w:ascii="仿宋" w:eastAsia="仿宋" w:hAnsi="仿宋" w:cs="宋体" w:hint="eastAsia"/>
          <w:sz w:val="30"/>
          <w:szCs w:val="30"/>
        </w:rPr>
        <w:t>在中华人民共和国境内依照《中华人民共和国公司法》注册的、具有独立法人资格的投标单位；</w:t>
      </w:r>
    </w:p>
    <w:p w:rsidR="007F1F26" w:rsidRPr="0001324D" w:rsidRDefault="0001324D" w:rsidP="0001324D">
      <w:pPr>
        <w:spacing w:line="360" w:lineRule="auto"/>
        <w:ind w:firstLineChars="201" w:firstLine="603"/>
        <w:rPr>
          <w:rFonts w:ascii="仿宋" w:eastAsia="仿宋" w:hAnsi="仿宋" w:cs="宋体"/>
          <w:sz w:val="30"/>
          <w:szCs w:val="30"/>
        </w:rPr>
      </w:pPr>
      <w:r>
        <w:rPr>
          <w:rFonts w:ascii="仿宋" w:eastAsia="仿宋" w:hAnsi="仿宋" w:cs="宋体" w:hint="eastAsia"/>
          <w:sz w:val="30"/>
          <w:szCs w:val="30"/>
        </w:rPr>
        <w:t>（2）</w:t>
      </w:r>
      <w:r w:rsidR="007F1F26" w:rsidRPr="0001324D">
        <w:rPr>
          <w:rFonts w:ascii="仿宋" w:eastAsia="仿宋" w:hAnsi="仿宋" w:cs="宋体" w:hint="eastAsia"/>
          <w:sz w:val="30"/>
          <w:szCs w:val="30"/>
        </w:rPr>
        <w:t>具有履行合同所必需的设备和专业技术能力；</w:t>
      </w:r>
    </w:p>
    <w:p w:rsidR="007F1F26" w:rsidRPr="0001324D" w:rsidRDefault="0001324D" w:rsidP="0001324D">
      <w:pPr>
        <w:spacing w:line="360" w:lineRule="auto"/>
        <w:ind w:firstLineChars="201" w:firstLine="603"/>
        <w:rPr>
          <w:rFonts w:ascii="仿宋" w:eastAsia="仿宋" w:hAnsi="仿宋" w:cs="宋体"/>
          <w:sz w:val="30"/>
          <w:szCs w:val="30"/>
        </w:rPr>
      </w:pPr>
      <w:r>
        <w:rPr>
          <w:rFonts w:ascii="仿宋" w:eastAsia="仿宋" w:hAnsi="仿宋" w:cs="宋体" w:hint="eastAsia"/>
          <w:sz w:val="30"/>
          <w:szCs w:val="30"/>
        </w:rPr>
        <w:t>（3）</w:t>
      </w:r>
      <w:r w:rsidR="007F1F26" w:rsidRPr="0001324D">
        <w:rPr>
          <w:rFonts w:ascii="仿宋" w:eastAsia="仿宋" w:hAnsi="仿宋" w:cs="宋体" w:hint="eastAsia"/>
          <w:sz w:val="30"/>
          <w:szCs w:val="30"/>
        </w:rPr>
        <w:t>具有良好的商业信誉和健全的财务会计制度；</w:t>
      </w:r>
    </w:p>
    <w:p w:rsidR="007F1F26" w:rsidRPr="0001324D" w:rsidRDefault="0001324D" w:rsidP="0001324D">
      <w:pPr>
        <w:spacing w:line="360" w:lineRule="auto"/>
        <w:ind w:firstLineChars="201" w:firstLine="603"/>
        <w:rPr>
          <w:rFonts w:ascii="仿宋" w:eastAsia="仿宋" w:hAnsi="仿宋" w:cs="宋体"/>
          <w:sz w:val="30"/>
          <w:szCs w:val="30"/>
        </w:rPr>
      </w:pPr>
      <w:r>
        <w:rPr>
          <w:rFonts w:ascii="仿宋" w:eastAsia="仿宋" w:hAnsi="仿宋" w:cs="宋体" w:hint="eastAsia"/>
          <w:sz w:val="30"/>
          <w:szCs w:val="30"/>
        </w:rPr>
        <w:t>（4）</w:t>
      </w:r>
      <w:r w:rsidR="007F1F26" w:rsidRPr="0001324D">
        <w:rPr>
          <w:rFonts w:ascii="仿宋" w:eastAsia="仿宋" w:hAnsi="仿宋" w:cs="宋体" w:hint="eastAsia"/>
          <w:sz w:val="30"/>
          <w:szCs w:val="30"/>
        </w:rPr>
        <w:t>具有依法缴纳税收和社会保障金的良好记录；</w:t>
      </w:r>
    </w:p>
    <w:p w:rsidR="007F1F26" w:rsidRPr="0001324D" w:rsidRDefault="0001324D" w:rsidP="0001324D">
      <w:pPr>
        <w:spacing w:line="360" w:lineRule="auto"/>
        <w:ind w:firstLineChars="201" w:firstLine="603"/>
        <w:rPr>
          <w:rFonts w:ascii="仿宋" w:eastAsia="仿宋" w:hAnsi="仿宋" w:cs="宋体"/>
          <w:sz w:val="30"/>
          <w:szCs w:val="30"/>
        </w:rPr>
      </w:pPr>
      <w:r>
        <w:rPr>
          <w:rFonts w:ascii="仿宋" w:eastAsia="仿宋" w:hAnsi="仿宋" w:cs="宋体" w:hint="eastAsia"/>
          <w:sz w:val="30"/>
          <w:szCs w:val="30"/>
        </w:rPr>
        <w:lastRenderedPageBreak/>
        <w:t>（5）</w:t>
      </w:r>
      <w:r w:rsidR="007F1F26" w:rsidRPr="0001324D">
        <w:rPr>
          <w:rFonts w:ascii="仿宋" w:eastAsia="仿宋" w:hAnsi="仿宋" w:cs="宋体" w:hint="eastAsia"/>
          <w:sz w:val="30"/>
          <w:szCs w:val="30"/>
        </w:rPr>
        <w:t>参加比选活动前三年内，在经营活动中没有重大违法记录；</w:t>
      </w:r>
    </w:p>
    <w:p w:rsidR="007F1F26" w:rsidRPr="0001324D" w:rsidRDefault="0001324D" w:rsidP="0001324D">
      <w:pPr>
        <w:spacing w:line="360" w:lineRule="auto"/>
        <w:ind w:firstLineChars="201" w:firstLine="603"/>
        <w:rPr>
          <w:rFonts w:ascii="仿宋" w:eastAsia="仿宋" w:hAnsi="仿宋" w:cs="宋体"/>
          <w:sz w:val="30"/>
          <w:szCs w:val="30"/>
        </w:rPr>
      </w:pPr>
      <w:r>
        <w:rPr>
          <w:rFonts w:ascii="仿宋" w:eastAsia="仿宋" w:hAnsi="仿宋" w:cs="宋体" w:hint="eastAsia"/>
          <w:sz w:val="30"/>
          <w:szCs w:val="30"/>
        </w:rPr>
        <w:t>（6）</w:t>
      </w:r>
      <w:r w:rsidR="007F1F26" w:rsidRPr="0001324D">
        <w:rPr>
          <w:rFonts w:ascii="仿宋" w:eastAsia="仿宋" w:hAnsi="仿宋" w:cs="宋体" w:hint="eastAsia"/>
          <w:sz w:val="30"/>
          <w:szCs w:val="30"/>
        </w:rPr>
        <w:t>本项目不接受联合投标；</w:t>
      </w:r>
    </w:p>
    <w:p w:rsidR="00145DCC" w:rsidRPr="0001324D" w:rsidRDefault="0001324D" w:rsidP="0001324D">
      <w:pPr>
        <w:spacing w:line="360" w:lineRule="auto"/>
        <w:ind w:firstLineChars="201" w:firstLine="603"/>
        <w:rPr>
          <w:rFonts w:ascii="仿宋" w:eastAsia="仿宋" w:hAnsi="仿宋" w:cs="宋体"/>
          <w:sz w:val="30"/>
          <w:szCs w:val="30"/>
        </w:rPr>
      </w:pPr>
      <w:r>
        <w:rPr>
          <w:rFonts w:ascii="仿宋" w:eastAsia="仿宋" w:hAnsi="仿宋" w:cs="宋体" w:hint="eastAsia"/>
          <w:sz w:val="30"/>
          <w:szCs w:val="30"/>
        </w:rPr>
        <w:t>（7）</w:t>
      </w:r>
      <w:r w:rsidR="007F1F26" w:rsidRPr="0001324D">
        <w:rPr>
          <w:rFonts w:ascii="仿宋" w:eastAsia="仿宋" w:hAnsi="仿宋" w:cs="宋体" w:hint="eastAsia"/>
          <w:sz w:val="30"/>
          <w:szCs w:val="30"/>
        </w:rPr>
        <w:t>法律、行政法规规定的其他条件。</w:t>
      </w:r>
    </w:p>
    <w:p w:rsidR="00145DCC" w:rsidRPr="0001324D" w:rsidRDefault="00B75F57" w:rsidP="0001324D">
      <w:pPr>
        <w:spacing w:line="360" w:lineRule="auto"/>
        <w:ind w:firstLineChars="201" w:firstLine="603"/>
        <w:rPr>
          <w:rFonts w:ascii="仿宋" w:eastAsia="仿宋" w:hAnsi="仿宋" w:cs="宋体"/>
          <w:color w:val="FF0000"/>
          <w:sz w:val="30"/>
          <w:szCs w:val="30"/>
        </w:rPr>
      </w:pPr>
      <w:r w:rsidRPr="0001324D">
        <w:rPr>
          <w:rFonts w:ascii="仿宋" w:eastAsia="仿宋" w:hAnsi="仿宋" w:cs="宋体" w:hint="eastAsia"/>
          <w:color w:val="000000"/>
          <w:sz w:val="30"/>
          <w:szCs w:val="30"/>
        </w:rPr>
        <w:t>4</w:t>
      </w:r>
      <w:r w:rsidR="0001324D">
        <w:rPr>
          <w:rFonts w:ascii="仿宋" w:eastAsia="仿宋" w:hAnsi="仿宋" w:cs="宋体" w:hint="eastAsia"/>
          <w:color w:val="000000"/>
          <w:sz w:val="30"/>
          <w:szCs w:val="30"/>
        </w:rPr>
        <w:t>.</w:t>
      </w:r>
      <w:r w:rsidR="000A386D" w:rsidRPr="0001324D">
        <w:rPr>
          <w:rFonts w:ascii="仿宋" w:eastAsia="仿宋" w:hAnsi="仿宋" w:cs="宋体" w:hint="eastAsia"/>
          <w:color w:val="000000"/>
          <w:sz w:val="30"/>
          <w:szCs w:val="30"/>
        </w:rPr>
        <w:t>报名</w:t>
      </w:r>
      <w:r w:rsidR="00145DCC" w:rsidRPr="0001324D">
        <w:rPr>
          <w:rFonts w:ascii="仿宋" w:eastAsia="仿宋" w:hAnsi="仿宋" w:cs="宋体" w:hint="eastAsia"/>
          <w:color w:val="000000"/>
          <w:sz w:val="30"/>
          <w:szCs w:val="30"/>
        </w:rPr>
        <w:t>时间：</w:t>
      </w:r>
      <w:r w:rsidR="00987FA0" w:rsidRPr="0001324D">
        <w:rPr>
          <w:rFonts w:ascii="仿宋" w:eastAsia="仿宋" w:hAnsi="仿宋" w:cs="宋体" w:hint="eastAsia"/>
          <w:sz w:val="30"/>
          <w:szCs w:val="30"/>
        </w:rPr>
        <w:t>2017年</w:t>
      </w:r>
      <w:r w:rsidR="00C12E6C" w:rsidRPr="0001324D">
        <w:rPr>
          <w:rFonts w:ascii="仿宋" w:eastAsia="仿宋" w:hAnsi="仿宋" w:cs="宋体" w:hint="eastAsia"/>
          <w:sz w:val="30"/>
          <w:szCs w:val="30"/>
        </w:rPr>
        <w:t>03</w:t>
      </w:r>
      <w:r w:rsidR="00987FA0" w:rsidRPr="0001324D">
        <w:rPr>
          <w:rFonts w:ascii="仿宋" w:eastAsia="仿宋" w:hAnsi="仿宋" w:cs="宋体" w:hint="eastAsia"/>
          <w:sz w:val="30"/>
          <w:szCs w:val="30"/>
        </w:rPr>
        <w:t>月</w:t>
      </w:r>
      <w:r w:rsidR="00C12E6C" w:rsidRPr="0001324D">
        <w:rPr>
          <w:rFonts w:ascii="仿宋" w:eastAsia="仿宋" w:hAnsi="仿宋" w:cs="宋体" w:hint="eastAsia"/>
          <w:sz w:val="30"/>
          <w:szCs w:val="30"/>
        </w:rPr>
        <w:t>15</w:t>
      </w:r>
      <w:r w:rsidR="00987FA0" w:rsidRPr="0001324D">
        <w:rPr>
          <w:rFonts w:ascii="仿宋" w:eastAsia="仿宋" w:hAnsi="仿宋" w:cs="宋体" w:hint="eastAsia"/>
          <w:sz w:val="30"/>
          <w:szCs w:val="30"/>
        </w:rPr>
        <w:t>日至2017年</w:t>
      </w:r>
      <w:r w:rsidR="00C12E6C" w:rsidRPr="0001324D">
        <w:rPr>
          <w:rFonts w:ascii="仿宋" w:eastAsia="仿宋" w:hAnsi="仿宋" w:cs="宋体" w:hint="eastAsia"/>
          <w:sz w:val="30"/>
          <w:szCs w:val="30"/>
        </w:rPr>
        <w:t>03</w:t>
      </w:r>
      <w:r w:rsidR="00987FA0" w:rsidRPr="0001324D">
        <w:rPr>
          <w:rFonts w:ascii="仿宋" w:eastAsia="仿宋" w:hAnsi="仿宋" w:cs="宋体" w:hint="eastAsia"/>
          <w:sz w:val="30"/>
          <w:szCs w:val="30"/>
        </w:rPr>
        <w:t>月</w:t>
      </w:r>
      <w:r w:rsidR="00C12E6C" w:rsidRPr="0001324D">
        <w:rPr>
          <w:rFonts w:ascii="仿宋" w:eastAsia="仿宋" w:hAnsi="仿宋" w:cs="宋体" w:hint="eastAsia"/>
          <w:sz w:val="30"/>
          <w:szCs w:val="30"/>
        </w:rPr>
        <w:t>17</w:t>
      </w:r>
      <w:r w:rsidR="00987FA0" w:rsidRPr="0001324D">
        <w:rPr>
          <w:rFonts w:ascii="仿宋" w:eastAsia="仿宋" w:hAnsi="仿宋" w:cs="宋体" w:hint="eastAsia"/>
          <w:sz w:val="30"/>
          <w:szCs w:val="30"/>
        </w:rPr>
        <w:t>日（9:00—</w:t>
      </w:r>
      <w:r w:rsidR="005C5FFC" w:rsidRPr="0001324D">
        <w:rPr>
          <w:rFonts w:ascii="仿宋" w:eastAsia="仿宋" w:hAnsi="仿宋" w:cs="宋体" w:hint="eastAsia"/>
          <w:sz w:val="30"/>
          <w:szCs w:val="30"/>
        </w:rPr>
        <w:t>11:00</w:t>
      </w:r>
      <w:r w:rsidR="00987FA0" w:rsidRPr="0001324D">
        <w:rPr>
          <w:rFonts w:ascii="仿宋" w:eastAsia="仿宋" w:hAnsi="仿宋" w:cs="宋体" w:hint="eastAsia"/>
          <w:sz w:val="30"/>
          <w:szCs w:val="30"/>
        </w:rPr>
        <w:t>；</w:t>
      </w:r>
      <w:r w:rsidR="005C5FFC" w:rsidRPr="0001324D">
        <w:rPr>
          <w:rFonts w:ascii="仿宋" w:eastAsia="仿宋" w:hAnsi="仿宋" w:cs="宋体" w:hint="eastAsia"/>
          <w:sz w:val="30"/>
          <w:szCs w:val="30"/>
        </w:rPr>
        <w:t>14:00-16</w:t>
      </w:r>
      <w:r w:rsidR="00987FA0" w:rsidRPr="0001324D">
        <w:rPr>
          <w:rFonts w:ascii="仿宋" w:eastAsia="仿宋" w:hAnsi="仿宋" w:cs="宋体" w:hint="eastAsia"/>
          <w:sz w:val="30"/>
          <w:szCs w:val="30"/>
        </w:rPr>
        <w:t>:00</w:t>
      </w:r>
      <w:r w:rsidR="005C5FFC" w:rsidRPr="0001324D">
        <w:rPr>
          <w:rFonts w:ascii="仿宋" w:eastAsia="仿宋" w:hAnsi="仿宋" w:cs="宋体" w:hint="eastAsia"/>
          <w:sz w:val="30"/>
          <w:szCs w:val="30"/>
        </w:rPr>
        <w:t>，</w:t>
      </w:r>
      <w:r w:rsidR="00987FA0" w:rsidRPr="0001324D">
        <w:rPr>
          <w:rFonts w:ascii="仿宋" w:eastAsia="仿宋" w:hAnsi="仿宋" w:cs="宋体" w:hint="eastAsia"/>
          <w:sz w:val="30"/>
          <w:szCs w:val="30"/>
        </w:rPr>
        <w:t>）</w:t>
      </w:r>
    </w:p>
    <w:p w:rsidR="00145DCC" w:rsidRPr="0001324D" w:rsidRDefault="00B75F57" w:rsidP="0001324D">
      <w:pPr>
        <w:spacing w:line="360" w:lineRule="auto"/>
        <w:ind w:firstLineChars="201" w:firstLine="603"/>
        <w:rPr>
          <w:rFonts w:ascii="仿宋" w:eastAsia="仿宋" w:hAnsi="仿宋" w:cs="宋体"/>
          <w:sz w:val="30"/>
          <w:szCs w:val="30"/>
        </w:rPr>
      </w:pPr>
      <w:r w:rsidRPr="0001324D">
        <w:rPr>
          <w:rFonts w:ascii="仿宋" w:eastAsia="仿宋" w:hAnsi="仿宋" w:cs="宋体" w:hint="eastAsia"/>
          <w:color w:val="000000"/>
          <w:sz w:val="30"/>
          <w:szCs w:val="30"/>
        </w:rPr>
        <w:t>5</w:t>
      </w:r>
      <w:r w:rsidR="0001324D">
        <w:rPr>
          <w:rFonts w:ascii="仿宋" w:eastAsia="仿宋" w:hAnsi="仿宋" w:cs="宋体" w:hint="eastAsia"/>
          <w:color w:val="000000"/>
          <w:sz w:val="30"/>
          <w:szCs w:val="30"/>
        </w:rPr>
        <w:t>.</w:t>
      </w:r>
      <w:r w:rsidR="00145DCC" w:rsidRPr="0001324D">
        <w:rPr>
          <w:rFonts w:ascii="仿宋" w:eastAsia="仿宋" w:hAnsi="仿宋" w:cs="宋体" w:hint="eastAsia"/>
          <w:color w:val="000000"/>
          <w:sz w:val="30"/>
          <w:szCs w:val="30"/>
        </w:rPr>
        <w:t>比选材料提交截止时间</w:t>
      </w:r>
      <w:r w:rsidR="00987FA0" w:rsidRPr="0001324D">
        <w:rPr>
          <w:rFonts w:ascii="仿宋" w:eastAsia="仿宋" w:hAnsi="仿宋" w:cs="宋体" w:hint="eastAsia"/>
          <w:color w:val="000000"/>
          <w:sz w:val="30"/>
          <w:szCs w:val="30"/>
        </w:rPr>
        <w:t>：</w:t>
      </w:r>
      <w:r w:rsidR="00987FA0" w:rsidRPr="0001324D">
        <w:rPr>
          <w:rFonts w:ascii="仿宋" w:eastAsia="仿宋" w:hAnsi="仿宋" w:cs="宋体" w:hint="eastAsia"/>
          <w:sz w:val="30"/>
          <w:szCs w:val="30"/>
        </w:rPr>
        <w:t>2017年</w:t>
      </w:r>
      <w:r w:rsidR="00C12E6C" w:rsidRPr="0001324D">
        <w:rPr>
          <w:rFonts w:ascii="仿宋" w:eastAsia="仿宋" w:hAnsi="仿宋" w:cs="宋体" w:hint="eastAsia"/>
          <w:sz w:val="30"/>
          <w:szCs w:val="30"/>
        </w:rPr>
        <w:t>03</w:t>
      </w:r>
      <w:r w:rsidR="00987FA0" w:rsidRPr="0001324D">
        <w:rPr>
          <w:rFonts w:ascii="仿宋" w:eastAsia="仿宋" w:hAnsi="仿宋" w:cs="宋体" w:hint="eastAsia"/>
          <w:sz w:val="30"/>
          <w:szCs w:val="30"/>
        </w:rPr>
        <w:t>月</w:t>
      </w:r>
      <w:r w:rsidR="00C12E6C" w:rsidRPr="0001324D">
        <w:rPr>
          <w:rFonts w:ascii="仿宋" w:eastAsia="仿宋" w:hAnsi="仿宋" w:cs="宋体" w:hint="eastAsia"/>
          <w:sz w:val="30"/>
          <w:szCs w:val="30"/>
        </w:rPr>
        <w:t>27</w:t>
      </w:r>
      <w:r w:rsidR="00987FA0" w:rsidRPr="0001324D">
        <w:rPr>
          <w:rFonts w:ascii="仿宋" w:eastAsia="仿宋" w:hAnsi="仿宋" w:cs="宋体" w:hint="eastAsia"/>
          <w:sz w:val="30"/>
          <w:szCs w:val="30"/>
        </w:rPr>
        <w:t>日14时00分</w:t>
      </w:r>
      <w:r w:rsidR="00145DCC" w:rsidRPr="0001324D">
        <w:rPr>
          <w:rFonts w:ascii="仿宋" w:eastAsia="仿宋" w:hAnsi="仿宋" w:cs="宋体" w:hint="eastAsia"/>
          <w:sz w:val="30"/>
          <w:szCs w:val="30"/>
        </w:rPr>
        <w:t>(北京时间)。逾期递交的文件恕不接受。</w:t>
      </w:r>
    </w:p>
    <w:p w:rsidR="00987FA0" w:rsidRPr="0001324D" w:rsidRDefault="00B75F57" w:rsidP="0001324D">
      <w:pPr>
        <w:spacing w:line="360" w:lineRule="auto"/>
        <w:ind w:firstLineChars="201" w:firstLine="603"/>
        <w:rPr>
          <w:rFonts w:ascii="仿宋" w:eastAsia="仿宋" w:hAnsi="仿宋" w:cs="宋体"/>
          <w:sz w:val="30"/>
          <w:szCs w:val="30"/>
        </w:rPr>
      </w:pPr>
      <w:r w:rsidRPr="0001324D">
        <w:rPr>
          <w:rFonts w:ascii="仿宋" w:eastAsia="仿宋" w:hAnsi="仿宋" w:cs="宋体" w:hint="eastAsia"/>
          <w:color w:val="000000"/>
          <w:sz w:val="30"/>
          <w:szCs w:val="30"/>
        </w:rPr>
        <w:t>6</w:t>
      </w:r>
      <w:r w:rsidR="0001324D">
        <w:rPr>
          <w:rFonts w:ascii="仿宋" w:eastAsia="仿宋" w:hAnsi="仿宋" w:cs="宋体" w:hint="eastAsia"/>
          <w:color w:val="000000"/>
          <w:sz w:val="30"/>
          <w:szCs w:val="30"/>
        </w:rPr>
        <w:t>.</w:t>
      </w:r>
      <w:r w:rsidR="00987FA0" w:rsidRPr="0001324D">
        <w:rPr>
          <w:rFonts w:ascii="仿宋" w:eastAsia="仿宋" w:hAnsi="仿宋" w:cs="宋体" w:hint="eastAsia"/>
          <w:color w:val="000000"/>
          <w:sz w:val="30"/>
          <w:szCs w:val="30"/>
        </w:rPr>
        <w:t>评选时间：</w:t>
      </w:r>
      <w:r w:rsidR="00987FA0" w:rsidRPr="0001324D">
        <w:rPr>
          <w:rFonts w:ascii="仿宋" w:eastAsia="仿宋" w:hAnsi="仿宋" w:cs="宋体" w:hint="eastAsia"/>
          <w:sz w:val="30"/>
          <w:szCs w:val="30"/>
        </w:rPr>
        <w:t>2017年</w:t>
      </w:r>
      <w:r w:rsidR="00C12E6C" w:rsidRPr="0001324D">
        <w:rPr>
          <w:rFonts w:ascii="仿宋" w:eastAsia="仿宋" w:hAnsi="仿宋" w:cs="宋体" w:hint="eastAsia"/>
          <w:sz w:val="30"/>
          <w:szCs w:val="30"/>
        </w:rPr>
        <w:t>03</w:t>
      </w:r>
      <w:r w:rsidR="00987FA0" w:rsidRPr="0001324D">
        <w:rPr>
          <w:rFonts w:ascii="仿宋" w:eastAsia="仿宋" w:hAnsi="仿宋" w:cs="宋体" w:hint="eastAsia"/>
          <w:sz w:val="30"/>
          <w:szCs w:val="30"/>
        </w:rPr>
        <w:t>月</w:t>
      </w:r>
      <w:r w:rsidR="00C12E6C" w:rsidRPr="0001324D">
        <w:rPr>
          <w:rFonts w:ascii="仿宋" w:eastAsia="仿宋" w:hAnsi="仿宋" w:cs="宋体" w:hint="eastAsia"/>
          <w:sz w:val="30"/>
          <w:szCs w:val="30"/>
        </w:rPr>
        <w:t>27</w:t>
      </w:r>
      <w:r w:rsidR="00987FA0" w:rsidRPr="0001324D">
        <w:rPr>
          <w:rFonts w:ascii="仿宋" w:eastAsia="仿宋" w:hAnsi="仿宋" w:cs="宋体" w:hint="eastAsia"/>
          <w:sz w:val="30"/>
          <w:szCs w:val="30"/>
        </w:rPr>
        <w:t>日14时00分(北京时间)</w:t>
      </w:r>
    </w:p>
    <w:p w:rsidR="00145DCC" w:rsidRPr="0001324D" w:rsidRDefault="00987FA0" w:rsidP="0001324D">
      <w:pPr>
        <w:spacing w:line="360" w:lineRule="auto"/>
        <w:ind w:firstLineChars="201" w:firstLine="603"/>
        <w:rPr>
          <w:rFonts w:ascii="仿宋" w:eastAsia="仿宋" w:hAnsi="仿宋" w:cs="宋体"/>
          <w:sz w:val="30"/>
          <w:szCs w:val="30"/>
        </w:rPr>
      </w:pPr>
      <w:r w:rsidRPr="0001324D">
        <w:rPr>
          <w:rFonts w:ascii="仿宋" w:eastAsia="仿宋" w:hAnsi="仿宋" w:cs="宋体" w:hint="eastAsia"/>
          <w:sz w:val="30"/>
          <w:szCs w:val="30"/>
        </w:rPr>
        <w:t>评选地点：</w:t>
      </w:r>
      <w:r w:rsidR="00B137E1" w:rsidRPr="0001324D">
        <w:rPr>
          <w:rFonts w:ascii="仿宋" w:eastAsia="仿宋" w:hAnsi="仿宋" w:cs="宋体" w:hint="eastAsia"/>
          <w:sz w:val="30"/>
          <w:szCs w:val="30"/>
        </w:rPr>
        <w:t>北京工业职业技术学院</w:t>
      </w:r>
      <w:r w:rsidR="005C5FFC" w:rsidRPr="0001324D">
        <w:rPr>
          <w:rFonts w:ascii="仿宋" w:eastAsia="仿宋" w:hAnsi="仿宋" w:cs="宋体" w:hint="eastAsia"/>
          <w:sz w:val="30"/>
          <w:szCs w:val="30"/>
        </w:rPr>
        <w:t>后勤集团会议室（实训楼221室）</w:t>
      </w:r>
    </w:p>
    <w:p w:rsidR="00145DCC" w:rsidRPr="0001324D" w:rsidRDefault="00145DCC"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地址：</w:t>
      </w:r>
      <w:r w:rsidR="00B137E1" w:rsidRPr="0001324D">
        <w:rPr>
          <w:rFonts w:ascii="仿宋" w:eastAsia="仿宋" w:hAnsi="仿宋" w:cs="宋体"/>
          <w:color w:val="000000"/>
          <w:sz w:val="30"/>
          <w:szCs w:val="30"/>
        </w:rPr>
        <w:t xml:space="preserve"> </w:t>
      </w:r>
      <w:r w:rsidR="00C12E6C" w:rsidRPr="0001324D">
        <w:rPr>
          <w:rFonts w:ascii="仿宋" w:eastAsia="仿宋" w:hAnsi="仿宋" w:cs="宋体"/>
          <w:color w:val="000000"/>
          <w:sz w:val="30"/>
          <w:szCs w:val="30"/>
        </w:rPr>
        <w:t>石景山区</w:t>
      </w:r>
      <w:r w:rsidR="00C12E6C" w:rsidRPr="0001324D">
        <w:rPr>
          <w:rFonts w:ascii="仿宋" w:eastAsia="仿宋" w:hAnsi="仿宋" w:cs="宋体" w:hint="eastAsia"/>
          <w:color w:val="000000"/>
          <w:sz w:val="30"/>
          <w:szCs w:val="30"/>
        </w:rPr>
        <w:t>，</w:t>
      </w:r>
      <w:r w:rsidR="00C12E6C" w:rsidRPr="0001324D">
        <w:rPr>
          <w:rFonts w:ascii="仿宋" w:eastAsia="仿宋" w:hAnsi="仿宋" w:cs="宋体"/>
          <w:color w:val="000000"/>
          <w:sz w:val="30"/>
          <w:szCs w:val="30"/>
        </w:rPr>
        <w:t>石门路</w:t>
      </w:r>
      <w:r w:rsidR="00C12E6C" w:rsidRPr="0001324D">
        <w:rPr>
          <w:rFonts w:ascii="仿宋" w:eastAsia="仿宋" w:hAnsi="仿宋" w:cs="宋体" w:hint="eastAsia"/>
          <w:color w:val="000000"/>
          <w:sz w:val="30"/>
          <w:szCs w:val="30"/>
        </w:rPr>
        <w:t>368号</w:t>
      </w:r>
    </w:p>
    <w:p w:rsidR="00145DCC" w:rsidRPr="0001324D" w:rsidRDefault="00145DCC"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邮编：</w:t>
      </w:r>
      <w:r w:rsidR="00C12E6C" w:rsidRPr="0001324D">
        <w:rPr>
          <w:rFonts w:ascii="仿宋" w:eastAsia="仿宋" w:hAnsi="仿宋" w:cs="宋体" w:hint="eastAsia"/>
          <w:color w:val="000000"/>
          <w:sz w:val="30"/>
          <w:szCs w:val="30"/>
        </w:rPr>
        <w:t>100042</w:t>
      </w:r>
    </w:p>
    <w:p w:rsidR="00145DCC" w:rsidRPr="0001324D" w:rsidRDefault="00B137E1"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E-mail:</w:t>
      </w:r>
      <w:r w:rsidR="00C12E6C" w:rsidRPr="0001324D">
        <w:rPr>
          <w:rFonts w:ascii="仿宋" w:eastAsia="仿宋" w:hAnsi="仿宋" w:cs="宋体" w:hint="eastAsia"/>
          <w:color w:val="000000"/>
          <w:sz w:val="30"/>
          <w:szCs w:val="30"/>
        </w:rPr>
        <w:t>228927971@qq.com</w:t>
      </w:r>
      <w:r w:rsidRPr="0001324D">
        <w:rPr>
          <w:rFonts w:ascii="仿宋" w:eastAsia="仿宋" w:hAnsi="仿宋" w:cs="宋体" w:hint="eastAsia"/>
          <w:color w:val="000000"/>
          <w:sz w:val="30"/>
          <w:szCs w:val="30"/>
        </w:rPr>
        <w:t xml:space="preserve"> </w:t>
      </w:r>
    </w:p>
    <w:p w:rsidR="00145DCC" w:rsidRPr="0001324D" w:rsidRDefault="00C12E6C"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电话</w:t>
      </w:r>
      <w:r w:rsidR="00B137E1" w:rsidRPr="0001324D">
        <w:rPr>
          <w:rFonts w:ascii="仿宋" w:eastAsia="仿宋" w:hAnsi="仿宋" w:cs="宋体" w:hint="eastAsia"/>
          <w:color w:val="000000"/>
          <w:sz w:val="30"/>
          <w:szCs w:val="30"/>
        </w:rPr>
        <w:t>:</w:t>
      </w:r>
      <w:r w:rsidRPr="0001324D">
        <w:rPr>
          <w:rFonts w:ascii="仿宋" w:eastAsia="仿宋" w:hAnsi="仿宋" w:cs="宋体" w:hint="eastAsia"/>
          <w:color w:val="000000"/>
          <w:sz w:val="30"/>
          <w:szCs w:val="30"/>
        </w:rPr>
        <w:t>18601197522</w:t>
      </w:r>
    </w:p>
    <w:p w:rsidR="00145DCC" w:rsidRPr="0001324D" w:rsidRDefault="00B137E1" w:rsidP="0001324D">
      <w:pPr>
        <w:spacing w:line="360" w:lineRule="auto"/>
        <w:ind w:firstLineChars="201" w:firstLine="603"/>
        <w:rPr>
          <w:rFonts w:ascii="仿宋" w:eastAsia="仿宋" w:hAnsi="仿宋" w:cs="宋体"/>
          <w:color w:val="000000"/>
          <w:sz w:val="30"/>
          <w:szCs w:val="30"/>
        </w:rPr>
      </w:pPr>
      <w:r w:rsidRPr="0001324D">
        <w:rPr>
          <w:rFonts w:ascii="仿宋" w:eastAsia="仿宋" w:hAnsi="仿宋" w:cs="宋体" w:hint="eastAsia"/>
          <w:color w:val="000000"/>
          <w:sz w:val="30"/>
          <w:szCs w:val="30"/>
        </w:rPr>
        <w:t>联系人：</w:t>
      </w:r>
      <w:r w:rsidR="00C12E6C" w:rsidRPr="0001324D">
        <w:rPr>
          <w:rFonts w:ascii="仿宋" w:eastAsia="仿宋" w:hAnsi="仿宋" w:cs="宋体" w:hint="eastAsia"/>
          <w:color w:val="000000"/>
          <w:sz w:val="30"/>
          <w:szCs w:val="30"/>
        </w:rPr>
        <w:t>西和</w:t>
      </w:r>
    </w:p>
    <w:p w:rsidR="00B64CF8" w:rsidRPr="0001324D" w:rsidRDefault="00B64CF8" w:rsidP="0001324D">
      <w:pPr>
        <w:widowControl/>
        <w:ind w:firstLineChars="201" w:firstLine="603"/>
        <w:jc w:val="left"/>
        <w:rPr>
          <w:rFonts w:ascii="仿宋" w:eastAsia="仿宋" w:hAnsi="仿宋"/>
          <w:color w:val="000000" w:themeColor="text1"/>
          <w:sz w:val="30"/>
          <w:szCs w:val="30"/>
        </w:rPr>
      </w:pPr>
      <w:bookmarkStart w:id="4" w:name="_Toc21334"/>
      <w:bookmarkStart w:id="5" w:name="_Toc447893097"/>
      <w:bookmarkStart w:id="6" w:name="_Toc447893074"/>
      <w:r w:rsidRPr="0001324D">
        <w:rPr>
          <w:rFonts w:ascii="仿宋" w:eastAsia="仿宋" w:hAnsi="仿宋"/>
          <w:color w:val="000000" w:themeColor="text1"/>
          <w:sz w:val="30"/>
          <w:szCs w:val="30"/>
        </w:rPr>
        <w:br w:type="page"/>
      </w:r>
    </w:p>
    <w:p w:rsidR="00AC74A2" w:rsidRPr="0001324D" w:rsidRDefault="00601AF2" w:rsidP="0001324D">
      <w:pPr>
        <w:pStyle w:val="1"/>
        <w:spacing w:before="0" w:after="0" w:line="360" w:lineRule="auto"/>
        <w:ind w:firstLineChars="201" w:firstLine="605"/>
        <w:jc w:val="center"/>
        <w:rPr>
          <w:rFonts w:ascii="仿宋" w:eastAsia="仿宋" w:hAnsi="仿宋" w:cs="宋体"/>
          <w:sz w:val="30"/>
          <w:szCs w:val="30"/>
        </w:rPr>
      </w:pPr>
      <w:r w:rsidRPr="0001324D">
        <w:rPr>
          <w:rFonts w:ascii="仿宋" w:eastAsia="仿宋" w:hAnsi="仿宋" w:cs="宋体" w:hint="eastAsia"/>
          <w:sz w:val="30"/>
          <w:szCs w:val="30"/>
        </w:rPr>
        <w:lastRenderedPageBreak/>
        <w:t>第二章  比选须知</w:t>
      </w:r>
      <w:bookmarkEnd w:id="4"/>
      <w:bookmarkEnd w:id="5"/>
      <w:bookmarkEnd w:id="6"/>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一、比选要求</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color w:val="000000"/>
          <w:kern w:val="0"/>
          <w:sz w:val="30"/>
          <w:szCs w:val="30"/>
        </w:rPr>
        <w:t>1.</w:t>
      </w:r>
      <w:r w:rsidRPr="0001324D">
        <w:rPr>
          <w:rFonts w:ascii="仿宋" w:eastAsia="仿宋" w:hAnsi="仿宋" w:cs="宋体" w:hint="eastAsia"/>
          <w:color w:val="000000"/>
          <w:kern w:val="0"/>
          <w:sz w:val="30"/>
          <w:szCs w:val="30"/>
        </w:rPr>
        <w:t>公司的资格证明文件</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Pr="0001324D">
        <w:rPr>
          <w:rFonts w:ascii="仿宋" w:eastAsia="仿宋" w:hAnsi="仿宋" w:cs="宋体"/>
          <w:color w:val="000000"/>
          <w:kern w:val="0"/>
          <w:sz w:val="30"/>
          <w:szCs w:val="30"/>
        </w:rPr>
        <w:t>1</w:t>
      </w:r>
      <w:r w:rsidRPr="0001324D">
        <w:rPr>
          <w:rFonts w:ascii="仿宋" w:eastAsia="仿宋" w:hAnsi="仿宋" w:cs="宋体" w:hint="eastAsia"/>
          <w:color w:val="000000"/>
          <w:kern w:val="0"/>
          <w:sz w:val="30"/>
          <w:szCs w:val="30"/>
        </w:rPr>
        <w:t>）营业执照（复印件加盖公章）；</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Pr="0001324D">
        <w:rPr>
          <w:rFonts w:ascii="仿宋" w:eastAsia="仿宋" w:hAnsi="仿宋" w:cs="宋体"/>
          <w:color w:val="000000"/>
          <w:kern w:val="0"/>
          <w:sz w:val="30"/>
          <w:szCs w:val="30"/>
        </w:rPr>
        <w:t>2</w:t>
      </w:r>
      <w:r w:rsidRPr="0001324D">
        <w:rPr>
          <w:rFonts w:ascii="仿宋" w:eastAsia="仿宋" w:hAnsi="仿宋" w:cs="宋体" w:hint="eastAsia"/>
          <w:color w:val="000000"/>
          <w:kern w:val="0"/>
          <w:sz w:val="30"/>
          <w:szCs w:val="30"/>
        </w:rPr>
        <w:t>）税务登记证书（复印件加盖公章）；</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Pr="0001324D">
        <w:rPr>
          <w:rFonts w:ascii="仿宋" w:eastAsia="仿宋" w:hAnsi="仿宋" w:cs="宋体"/>
          <w:color w:val="000000"/>
          <w:kern w:val="0"/>
          <w:sz w:val="30"/>
          <w:szCs w:val="30"/>
        </w:rPr>
        <w:t>3</w:t>
      </w:r>
      <w:r w:rsidRPr="0001324D">
        <w:rPr>
          <w:rFonts w:ascii="仿宋" w:eastAsia="仿宋" w:hAnsi="仿宋" w:cs="宋体" w:hint="eastAsia"/>
          <w:color w:val="000000"/>
          <w:kern w:val="0"/>
          <w:sz w:val="30"/>
          <w:szCs w:val="30"/>
        </w:rPr>
        <w:t>）组织机构代码证（复印件加盖公章）；</w:t>
      </w:r>
    </w:p>
    <w:p w:rsidR="00D06A91" w:rsidRPr="0001324D" w:rsidRDefault="00D06A91" w:rsidP="0001324D">
      <w:pPr>
        <w:spacing w:line="360" w:lineRule="auto"/>
        <w:ind w:firstLineChars="201" w:firstLine="605"/>
        <w:rPr>
          <w:rFonts w:ascii="仿宋" w:eastAsia="仿宋" w:hAnsi="仿宋" w:cs="宋体"/>
          <w:color w:val="000000"/>
          <w:kern w:val="0"/>
          <w:sz w:val="30"/>
          <w:szCs w:val="30"/>
        </w:rPr>
      </w:pPr>
      <w:r w:rsidRPr="0001324D">
        <w:rPr>
          <w:rFonts w:ascii="仿宋" w:eastAsia="仿宋" w:hAnsi="仿宋" w:cs="宋体" w:hint="eastAsia"/>
          <w:b/>
          <w:bCs/>
          <w:color w:val="000000"/>
          <w:kern w:val="0"/>
          <w:sz w:val="30"/>
          <w:szCs w:val="30"/>
        </w:rPr>
        <w:t>注明：提交“三证合一”新版营业执照的可不提供上述第（</w:t>
      </w:r>
      <w:r w:rsidRPr="0001324D">
        <w:rPr>
          <w:rFonts w:ascii="仿宋" w:eastAsia="仿宋" w:hAnsi="仿宋" w:cs="宋体"/>
          <w:b/>
          <w:bCs/>
          <w:color w:val="000000"/>
          <w:kern w:val="0"/>
          <w:sz w:val="30"/>
          <w:szCs w:val="30"/>
        </w:rPr>
        <w:t>2</w:t>
      </w:r>
      <w:r w:rsidRPr="0001324D">
        <w:rPr>
          <w:rFonts w:ascii="仿宋" w:eastAsia="仿宋" w:hAnsi="仿宋" w:cs="宋体" w:hint="eastAsia"/>
          <w:b/>
          <w:bCs/>
          <w:color w:val="000000"/>
          <w:kern w:val="0"/>
          <w:sz w:val="30"/>
          <w:szCs w:val="30"/>
        </w:rPr>
        <w:t>）（</w:t>
      </w:r>
      <w:r w:rsidRPr="0001324D">
        <w:rPr>
          <w:rFonts w:ascii="仿宋" w:eastAsia="仿宋" w:hAnsi="仿宋" w:cs="宋体"/>
          <w:b/>
          <w:bCs/>
          <w:color w:val="000000"/>
          <w:kern w:val="0"/>
          <w:sz w:val="30"/>
          <w:szCs w:val="30"/>
        </w:rPr>
        <w:t>3</w:t>
      </w:r>
      <w:r w:rsidRPr="0001324D">
        <w:rPr>
          <w:rFonts w:ascii="仿宋" w:eastAsia="仿宋" w:hAnsi="仿宋" w:cs="宋体" w:hint="eastAsia"/>
          <w:b/>
          <w:bCs/>
          <w:color w:val="000000"/>
          <w:kern w:val="0"/>
          <w:sz w:val="30"/>
          <w:szCs w:val="30"/>
        </w:rPr>
        <w:t>）项</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Pr="0001324D">
        <w:rPr>
          <w:rFonts w:ascii="仿宋" w:eastAsia="仿宋" w:hAnsi="仿宋" w:cs="宋体"/>
          <w:color w:val="000000"/>
          <w:kern w:val="0"/>
          <w:sz w:val="30"/>
          <w:szCs w:val="30"/>
        </w:rPr>
        <w:t>4</w:t>
      </w:r>
      <w:r w:rsidRPr="0001324D">
        <w:rPr>
          <w:rFonts w:ascii="仿宋" w:eastAsia="仿宋" w:hAnsi="仿宋" w:cs="宋体" w:hint="eastAsia"/>
          <w:color w:val="000000"/>
          <w:kern w:val="0"/>
          <w:sz w:val="30"/>
          <w:szCs w:val="30"/>
        </w:rPr>
        <w:t>）法定代表人授权委托书（原件）</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00D06A91" w:rsidRPr="0001324D">
        <w:rPr>
          <w:rFonts w:ascii="仿宋" w:eastAsia="仿宋" w:hAnsi="仿宋" w:cs="宋体" w:hint="eastAsia"/>
          <w:color w:val="000000"/>
          <w:kern w:val="0"/>
          <w:sz w:val="30"/>
          <w:szCs w:val="30"/>
        </w:rPr>
        <w:t>5</w:t>
      </w:r>
      <w:r w:rsidRPr="0001324D">
        <w:rPr>
          <w:rFonts w:ascii="仿宋" w:eastAsia="仿宋" w:hAnsi="仿宋" w:cs="宋体" w:hint="eastAsia"/>
          <w:color w:val="000000"/>
          <w:kern w:val="0"/>
          <w:sz w:val="30"/>
          <w:szCs w:val="30"/>
        </w:rPr>
        <w:t>）近</w:t>
      </w:r>
      <w:r w:rsidRPr="0001324D">
        <w:rPr>
          <w:rFonts w:ascii="仿宋" w:eastAsia="仿宋" w:hAnsi="仿宋" w:cs="宋体"/>
          <w:color w:val="000000"/>
          <w:kern w:val="0"/>
          <w:sz w:val="30"/>
          <w:szCs w:val="30"/>
        </w:rPr>
        <w:t>3</w:t>
      </w:r>
      <w:r w:rsidRPr="0001324D">
        <w:rPr>
          <w:rFonts w:ascii="仿宋" w:eastAsia="仿宋" w:hAnsi="仿宋" w:cs="宋体" w:hint="eastAsia"/>
          <w:color w:val="000000"/>
          <w:kern w:val="0"/>
          <w:sz w:val="30"/>
          <w:szCs w:val="30"/>
        </w:rPr>
        <w:t xml:space="preserve">个月内公司正常缴纳社保的证明材料（复印件加盖公章）；　</w:t>
      </w:r>
    </w:p>
    <w:p w:rsidR="00FF6F7E"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00D06A91" w:rsidRPr="0001324D">
        <w:rPr>
          <w:rFonts w:ascii="仿宋" w:eastAsia="仿宋" w:hAnsi="仿宋" w:cs="宋体" w:hint="eastAsia"/>
          <w:color w:val="000000"/>
          <w:kern w:val="0"/>
          <w:sz w:val="30"/>
          <w:szCs w:val="30"/>
        </w:rPr>
        <w:t>6</w:t>
      </w:r>
      <w:r w:rsidRPr="0001324D">
        <w:rPr>
          <w:rFonts w:ascii="仿宋" w:eastAsia="仿宋" w:hAnsi="仿宋" w:cs="宋体" w:hint="eastAsia"/>
          <w:color w:val="000000"/>
          <w:kern w:val="0"/>
          <w:sz w:val="30"/>
          <w:szCs w:val="30"/>
        </w:rPr>
        <w:t>）近</w:t>
      </w:r>
      <w:r w:rsidRPr="0001324D">
        <w:rPr>
          <w:rFonts w:ascii="仿宋" w:eastAsia="仿宋" w:hAnsi="仿宋" w:cs="宋体"/>
          <w:color w:val="000000"/>
          <w:kern w:val="0"/>
          <w:sz w:val="30"/>
          <w:szCs w:val="30"/>
        </w:rPr>
        <w:t>3</w:t>
      </w:r>
      <w:r w:rsidRPr="0001324D">
        <w:rPr>
          <w:rFonts w:ascii="仿宋" w:eastAsia="仿宋" w:hAnsi="仿宋" w:cs="宋体" w:hint="eastAsia"/>
          <w:color w:val="000000"/>
          <w:kern w:val="0"/>
          <w:sz w:val="30"/>
          <w:szCs w:val="30"/>
        </w:rPr>
        <w:t>年内在经营活动中没有重大违法记录的书面声明（原件）；</w:t>
      </w:r>
    </w:p>
    <w:p w:rsidR="00AC74A2" w:rsidRPr="0001324D" w:rsidRDefault="00FF6F7E"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00D06A91" w:rsidRPr="0001324D">
        <w:rPr>
          <w:rFonts w:ascii="仿宋" w:eastAsia="仿宋" w:hAnsi="仿宋" w:cs="宋体" w:hint="eastAsia"/>
          <w:color w:val="000000"/>
          <w:kern w:val="0"/>
          <w:sz w:val="30"/>
          <w:szCs w:val="30"/>
        </w:rPr>
        <w:t>7</w:t>
      </w:r>
      <w:r w:rsidRPr="0001324D">
        <w:rPr>
          <w:rFonts w:ascii="仿宋" w:eastAsia="仿宋" w:hAnsi="仿宋" w:cs="宋体" w:hint="eastAsia"/>
          <w:color w:val="000000"/>
          <w:kern w:val="0"/>
          <w:sz w:val="30"/>
          <w:szCs w:val="30"/>
        </w:rPr>
        <w:t>）在同行业中具有良好的业绩与口碑；且在以往经营活动中信誉良好，无任何不良记录说明；</w:t>
      </w:r>
    </w:p>
    <w:p w:rsidR="00AC74A2" w:rsidRPr="0001324D" w:rsidRDefault="00601AF2" w:rsidP="0001324D">
      <w:pPr>
        <w:spacing w:line="360" w:lineRule="auto"/>
        <w:ind w:firstLineChars="201" w:firstLine="603"/>
        <w:rPr>
          <w:rFonts w:ascii="仿宋" w:eastAsia="仿宋" w:hAnsi="仿宋" w:cs="宋体"/>
          <w:b/>
          <w:bCs/>
          <w:color w:val="000000"/>
          <w:kern w:val="0"/>
          <w:sz w:val="30"/>
          <w:szCs w:val="30"/>
        </w:rPr>
      </w:pPr>
      <w:r w:rsidRPr="0001324D">
        <w:rPr>
          <w:rFonts w:ascii="仿宋" w:eastAsia="仿宋" w:hAnsi="仿宋" w:cs="宋体" w:hint="eastAsia"/>
          <w:color w:val="000000"/>
          <w:kern w:val="0"/>
          <w:sz w:val="30"/>
          <w:szCs w:val="30"/>
        </w:rPr>
        <w:t>（</w:t>
      </w:r>
      <w:r w:rsidR="00D06A91" w:rsidRPr="0001324D">
        <w:rPr>
          <w:rFonts w:ascii="仿宋" w:eastAsia="仿宋" w:hAnsi="仿宋" w:cs="宋体" w:hint="eastAsia"/>
          <w:color w:val="000000"/>
          <w:kern w:val="0"/>
          <w:sz w:val="30"/>
          <w:szCs w:val="30"/>
        </w:rPr>
        <w:t>8</w:t>
      </w:r>
      <w:r w:rsidRPr="0001324D">
        <w:rPr>
          <w:rFonts w:ascii="仿宋" w:eastAsia="仿宋" w:hAnsi="仿宋" w:cs="宋体" w:hint="eastAsia"/>
          <w:color w:val="000000"/>
          <w:kern w:val="0"/>
          <w:sz w:val="30"/>
          <w:szCs w:val="30"/>
        </w:rPr>
        <w:t>）与比选内容相应的其他证明文件（复印件加盖公章）。</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color w:val="000000"/>
          <w:kern w:val="0"/>
          <w:sz w:val="30"/>
          <w:szCs w:val="30"/>
        </w:rPr>
        <w:t>2.</w:t>
      </w:r>
      <w:r w:rsidR="00892E8F" w:rsidRPr="0001324D">
        <w:rPr>
          <w:rFonts w:ascii="仿宋" w:eastAsia="仿宋" w:hAnsi="仿宋" w:cs="宋体" w:hint="eastAsia"/>
          <w:color w:val="000000"/>
          <w:kern w:val="0"/>
          <w:sz w:val="30"/>
          <w:szCs w:val="30"/>
        </w:rPr>
        <w:t>公司业绩（北京</w:t>
      </w:r>
      <w:r w:rsidR="007F1F26" w:rsidRPr="0001324D">
        <w:rPr>
          <w:rFonts w:ascii="仿宋" w:eastAsia="仿宋" w:hAnsi="仿宋" w:cs="宋体" w:hint="eastAsia"/>
          <w:color w:val="000000"/>
          <w:kern w:val="0"/>
          <w:sz w:val="30"/>
          <w:szCs w:val="30"/>
        </w:rPr>
        <w:t>园林绿化</w:t>
      </w:r>
      <w:r w:rsidRPr="0001324D">
        <w:rPr>
          <w:rFonts w:ascii="仿宋" w:eastAsia="仿宋" w:hAnsi="仿宋" w:cs="宋体" w:hint="eastAsia"/>
          <w:color w:val="000000"/>
          <w:kern w:val="0"/>
          <w:sz w:val="30"/>
          <w:szCs w:val="30"/>
        </w:rPr>
        <w:t>业绩）</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Pr="0001324D">
        <w:rPr>
          <w:rFonts w:ascii="仿宋" w:eastAsia="仿宋" w:hAnsi="仿宋" w:cs="宋体"/>
          <w:color w:val="000000"/>
          <w:kern w:val="0"/>
          <w:sz w:val="30"/>
          <w:szCs w:val="30"/>
        </w:rPr>
        <w:t>1</w:t>
      </w:r>
      <w:r w:rsidRPr="0001324D">
        <w:rPr>
          <w:rFonts w:ascii="仿宋" w:eastAsia="仿宋" w:hAnsi="仿宋" w:cs="宋体" w:hint="eastAsia"/>
          <w:color w:val="000000"/>
          <w:kern w:val="0"/>
          <w:sz w:val="30"/>
          <w:szCs w:val="30"/>
        </w:rPr>
        <w:t>）近三年（</w:t>
      </w:r>
      <w:r w:rsidR="00D06A91" w:rsidRPr="0001324D">
        <w:rPr>
          <w:rFonts w:ascii="仿宋" w:eastAsia="仿宋" w:hAnsi="仿宋" w:cs="宋体"/>
          <w:color w:val="000000"/>
          <w:kern w:val="0"/>
          <w:sz w:val="30"/>
          <w:szCs w:val="30"/>
        </w:rPr>
        <w:t>201</w:t>
      </w:r>
      <w:r w:rsidR="00D06A91" w:rsidRPr="0001324D">
        <w:rPr>
          <w:rFonts w:ascii="仿宋" w:eastAsia="仿宋" w:hAnsi="仿宋" w:cs="宋体" w:hint="eastAsia"/>
          <w:color w:val="000000"/>
          <w:kern w:val="0"/>
          <w:sz w:val="30"/>
          <w:szCs w:val="30"/>
        </w:rPr>
        <w:t>4</w:t>
      </w:r>
      <w:r w:rsidR="00D06A91" w:rsidRPr="0001324D">
        <w:rPr>
          <w:rFonts w:ascii="仿宋" w:eastAsia="仿宋" w:hAnsi="仿宋" w:cs="宋体"/>
          <w:color w:val="000000"/>
          <w:kern w:val="0"/>
          <w:sz w:val="30"/>
          <w:szCs w:val="30"/>
        </w:rPr>
        <w:t>—201</w:t>
      </w:r>
      <w:r w:rsidR="00D06A91" w:rsidRPr="0001324D">
        <w:rPr>
          <w:rFonts w:ascii="仿宋" w:eastAsia="仿宋" w:hAnsi="仿宋" w:cs="宋体" w:hint="eastAsia"/>
          <w:color w:val="000000"/>
          <w:kern w:val="0"/>
          <w:sz w:val="30"/>
          <w:szCs w:val="30"/>
        </w:rPr>
        <w:t>6</w:t>
      </w:r>
      <w:r w:rsidRPr="0001324D">
        <w:rPr>
          <w:rFonts w:ascii="仿宋" w:eastAsia="仿宋" w:hAnsi="仿宋" w:cs="宋体" w:hint="eastAsia"/>
          <w:color w:val="000000"/>
          <w:kern w:val="0"/>
          <w:sz w:val="30"/>
          <w:szCs w:val="30"/>
        </w:rPr>
        <w:t>年）</w:t>
      </w:r>
      <w:r w:rsidR="007F1F26" w:rsidRPr="0001324D">
        <w:rPr>
          <w:rFonts w:ascii="仿宋" w:eastAsia="仿宋" w:hAnsi="仿宋" w:cs="宋体" w:hint="eastAsia"/>
          <w:color w:val="000000"/>
          <w:kern w:val="0"/>
          <w:sz w:val="30"/>
          <w:szCs w:val="30"/>
        </w:rPr>
        <w:t>园林绿化</w:t>
      </w:r>
      <w:r w:rsidRPr="0001324D">
        <w:rPr>
          <w:rFonts w:ascii="仿宋" w:eastAsia="仿宋" w:hAnsi="仿宋" w:cs="宋体" w:hint="eastAsia"/>
          <w:color w:val="000000"/>
          <w:kern w:val="0"/>
          <w:sz w:val="30"/>
          <w:szCs w:val="30"/>
        </w:rPr>
        <w:t>业绩表及证明资料；</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w:t>
      </w:r>
      <w:r w:rsidRPr="0001324D">
        <w:rPr>
          <w:rFonts w:ascii="仿宋" w:eastAsia="仿宋" w:hAnsi="仿宋" w:cs="宋体"/>
          <w:color w:val="000000"/>
          <w:kern w:val="0"/>
          <w:sz w:val="30"/>
          <w:szCs w:val="30"/>
        </w:rPr>
        <w:t>2</w:t>
      </w:r>
      <w:r w:rsidRPr="0001324D">
        <w:rPr>
          <w:rFonts w:ascii="仿宋" w:eastAsia="仿宋" w:hAnsi="仿宋" w:cs="宋体" w:hint="eastAsia"/>
          <w:color w:val="000000"/>
          <w:kern w:val="0"/>
          <w:sz w:val="30"/>
          <w:szCs w:val="30"/>
        </w:rPr>
        <w:t>）以上证明资料请提供中标通知书或合同（至少须提供协议或合同的主要金额页及双方加盖公章页）。</w:t>
      </w:r>
    </w:p>
    <w:p w:rsidR="00AC74A2" w:rsidRPr="0001324D" w:rsidRDefault="00601AF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color w:val="000000"/>
          <w:kern w:val="0"/>
          <w:sz w:val="30"/>
          <w:szCs w:val="30"/>
        </w:rPr>
        <w:t>3.</w:t>
      </w:r>
      <w:r w:rsidRPr="0001324D">
        <w:rPr>
          <w:rFonts w:ascii="仿宋" w:eastAsia="仿宋" w:hAnsi="仿宋" w:cs="宋体" w:hint="eastAsia"/>
          <w:color w:val="000000"/>
          <w:kern w:val="0"/>
          <w:sz w:val="30"/>
          <w:szCs w:val="30"/>
        </w:rPr>
        <w:t>针对我校</w:t>
      </w:r>
      <w:r w:rsidR="00892E8F" w:rsidRPr="0001324D">
        <w:rPr>
          <w:rFonts w:ascii="仿宋" w:eastAsia="仿宋" w:hAnsi="仿宋" w:cs="宋体" w:hint="eastAsia"/>
          <w:color w:val="000000"/>
          <w:kern w:val="0"/>
          <w:sz w:val="30"/>
          <w:szCs w:val="30"/>
        </w:rPr>
        <w:t>工程的人员配置、施工</w:t>
      </w:r>
      <w:r w:rsidRPr="0001324D">
        <w:rPr>
          <w:rFonts w:ascii="仿宋" w:eastAsia="仿宋" w:hAnsi="仿宋" w:cs="宋体" w:hint="eastAsia"/>
          <w:color w:val="000000"/>
          <w:kern w:val="0"/>
          <w:sz w:val="30"/>
          <w:szCs w:val="30"/>
        </w:rPr>
        <w:t xml:space="preserve">方案及服务承诺等。　　</w:t>
      </w:r>
    </w:p>
    <w:p w:rsidR="00AC74A2" w:rsidRPr="0001324D" w:rsidRDefault="0001324D" w:rsidP="0001324D">
      <w:pPr>
        <w:spacing w:line="360" w:lineRule="auto"/>
        <w:ind w:firstLineChars="201" w:firstLine="603"/>
        <w:rPr>
          <w:rFonts w:ascii="仿宋" w:eastAsia="仿宋" w:hAnsi="仿宋" w:cs="宋体"/>
          <w:color w:val="000000"/>
          <w:sz w:val="30"/>
          <w:szCs w:val="30"/>
        </w:rPr>
      </w:pPr>
      <w:r>
        <w:rPr>
          <w:rFonts w:ascii="仿宋" w:eastAsia="仿宋" w:hAnsi="仿宋" w:cs="宋体" w:hint="eastAsia"/>
          <w:color w:val="000000"/>
          <w:kern w:val="0"/>
          <w:sz w:val="30"/>
          <w:szCs w:val="30"/>
        </w:rPr>
        <w:t>（1）</w:t>
      </w:r>
      <w:r w:rsidR="00601AF2" w:rsidRPr="0001324D">
        <w:rPr>
          <w:rFonts w:ascii="仿宋" w:eastAsia="仿宋" w:hAnsi="仿宋" w:cs="宋体" w:hint="eastAsia"/>
          <w:color w:val="000000"/>
          <w:kern w:val="0"/>
          <w:sz w:val="30"/>
          <w:szCs w:val="30"/>
        </w:rPr>
        <w:t>针对北京工业职业技术学院的具体情况，有针对性配</w:t>
      </w:r>
      <w:r w:rsidR="00601AF2" w:rsidRPr="0001324D">
        <w:rPr>
          <w:rFonts w:ascii="仿宋" w:eastAsia="仿宋" w:hAnsi="仿宋" w:cs="宋体" w:hint="eastAsia"/>
          <w:color w:val="000000"/>
          <w:kern w:val="0"/>
          <w:sz w:val="30"/>
          <w:szCs w:val="30"/>
        </w:rPr>
        <w:lastRenderedPageBreak/>
        <w:t>备专门的项目组开展工作。</w:t>
      </w:r>
      <w:r w:rsidR="00601AF2" w:rsidRPr="0001324D">
        <w:rPr>
          <w:rFonts w:ascii="仿宋" w:eastAsia="仿宋" w:hAnsi="仿宋" w:cs="宋体" w:hint="eastAsia"/>
          <w:color w:val="000000"/>
          <w:sz w:val="30"/>
          <w:szCs w:val="30"/>
        </w:rPr>
        <w:t xml:space="preserve">　　</w:t>
      </w:r>
    </w:p>
    <w:p w:rsidR="00AC74A2" w:rsidRPr="0001324D" w:rsidRDefault="0001324D" w:rsidP="0001324D">
      <w:pPr>
        <w:spacing w:line="360" w:lineRule="auto"/>
        <w:ind w:firstLineChars="201" w:firstLine="603"/>
        <w:rPr>
          <w:rFonts w:ascii="仿宋" w:eastAsia="仿宋" w:hAnsi="仿宋" w:cs="宋体"/>
          <w:color w:val="000000"/>
          <w:kern w:val="0"/>
          <w:sz w:val="30"/>
          <w:szCs w:val="30"/>
        </w:rPr>
      </w:pPr>
      <w:r>
        <w:rPr>
          <w:rFonts w:ascii="仿宋" w:eastAsia="仿宋" w:hAnsi="仿宋" w:cs="宋体" w:hint="eastAsia"/>
          <w:color w:val="000000"/>
          <w:kern w:val="0"/>
          <w:sz w:val="30"/>
          <w:szCs w:val="30"/>
        </w:rPr>
        <w:t>（2）</w:t>
      </w:r>
      <w:r w:rsidR="00601AF2" w:rsidRPr="0001324D">
        <w:rPr>
          <w:rFonts w:ascii="仿宋" w:eastAsia="仿宋" w:hAnsi="仿宋" w:cs="宋体" w:hint="eastAsia"/>
          <w:color w:val="000000"/>
          <w:kern w:val="0"/>
          <w:sz w:val="30"/>
          <w:szCs w:val="30"/>
        </w:rPr>
        <w:t>拟派的项目负责人（比选入围后非特殊情况下不得更换）简历、职称证书、及其近三年内（</w:t>
      </w:r>
      <w:r w:rsidR="00801922" w:rsidRPr="0001324D">
        <w:rPr>
          <w:rFonts w:ascii="仿宋" w:eastAsia="仿宋" w:hAnsi="仿宋" w:cs="宋体" w:hint="eastAsia"/>
          <w:color w:val="000000"/>
          <w:kern w:val="0"/>
          <w:sz w:val="30"/>
          <w:szCs w:val="30"/>
        </w:rPr>
        <w:t>2014</w:t>
      </w:r>
      <w:r w:rsidR="00601AF2" w:rsidRPr="0001324D">
        <w:rPr>
          <w:rFonts w:ascii="仿宋" w:eastAsia="仿宋" w:hAnsi="仿宋" w:cs="宋体" w:hint="eastAsia"/>
          <w:color w:val="000000"/>
          <w:kern w:val="0"/>
          <w:sz w:val="30"/>
          <w:szCs w:val="30"/>
        </w:rPr>
        <w:t>年至</w:t>
      </w:r>
      <w:r w:rsidR="00801922" w:rsidRPr="0001324D">
        <w:rPr>
          <w:rFonts w:ascii="仿宋" w:eastAsia="仿宋" w:hAnsi="仿宋" w:cs="宋体" w:hint="eastAsia"/>
          <w:color w:val="000000"/>
          <w:kern w:val="0"/>
          <w:sz w:val="30"/>
          <w:szCs w:val="30"/>
        </w:rPr>
        <w:t>2016</w:t>
      </w:r>
      <w:r w:rsidR="00601AF2" w:rsidRPr="0001324D">
        <w:rPr>
          <w:rFonts w:ascii="仿宋" w:eastAsia="仿宋" w:hAnsi="仿宋" w:cs="宋体" w:hint="eastAsia"/>
          <w:color w:val="000000"/>
          <w:kern w:val="0"/>
          <w:sz w:val="30"/>
          <w:szCs w:val="30"/>
        </w:rPr>
        <w:t>年）所从事的项目业绩情况。</w:t>
      </w:r>
    </w:p>
    <w:p w:rsidR="00AC74A2" w:rsidRPr="0001324D" w:rsidRDefault="0080192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4</w:t>
      </w:r>
      <w:r w:rsidR="00601AF2" w:rsidRPr="0001324D">
        <w:rPr>
          <w:rFonts w:ascii="仿宋" w:eastAsia="仿宋" w:hAnsi="仿宋" w:cs="宋体"/>
          <w:color w:val="000000"/>
          <w:kern w:val="0"/>
          <w:sz w:val="30"/>
          <w:szCs w:val="30"/>
        </w:rPr>
        <w:t>.</w:t>
      </w:r>
      <w:r w:rsidR="00601AF2" w:rsidRPr="0001324D">
        <w:rPr>
          <w:rFonts w:ascii="仿宋" w:eastAsia="仿宋" w:hAnsi="仿宋" w:cs="宋体" w:hint="eastAsia"/>
          <w:color w:val="000000"/>
          <w:kern w:val="0"/>
          <w:sz w:val="30"/>
          <w:szCs w:val="30"/>
        </w:rPr>
        <w:t>其它优势或特点。</w:t>
      </w:r>
    </w:p>
    <w:p w:rsidR="00AC74A2" w:rsidRPr="0001324D" w:rsidRDefault="00801922" w:rsidP="0001324D">
      <w:pPr>
        <w:spacing w:line="360" w:lineRule="auto"/>
        <w:ind w:firstLineChars="201" w:firstLine="603"/>
        <w:rPr>
          <w:rFonts w:ascii="仿宋" w:eastAsia="仿宋" w:hAnsi="仿宋" w:cs="宋体"/>
          <w:color w:val="000000"/>
          <w:kern w:val="0"/>
          <w:sz w:val="30"/>
          <w:szCs w:val="30"/>
        </w:rPr>
      </w:pPr>
      <w:r w:rsidRPr="0001324D">
        <w:rPr>
          <w:rFonts w:ascii="仿宋" w:eastAsia="仿宋" w:hAnsi="仿宋" w:cs="宋体" w:hint="eastAsia"/>
          <w:color w:val="000000"/>
          <w:kern w:val="0"/>
          <w:sz w:val="30"/>
          <w:szCs w:val="30"/>
        </w:rPr>
        <w:t>5</w:t>
      </w:r>
      <w:r w:rsidR="00601AF2" w:rsidRPr="0001324D">
        <w:rPr>
          <w:rFonts w:ascii="仿宋" w:eastAsia="仿宋" w:hAnsi="仿宋" w:cs="宋体"/>
          <w:color w:val="000000"/>
          <w:kern w:val="0"/>
          <w:sz w:val="30"/>
          <w:szCs w:val="30"/>
        </w:rPr>
        <w:t>.</w:t>
      </w:r>
      <w:r w:rsidR="00601AF2" w:rsidRPr="0001324D">
        <w:rPr>
          <w:rFonts w:ascii="仿宋" w:eastAsia="仿宋" w:hAnsi="仿宋" w:cs="宋体" w:hint="eastAsia"/>
          <w:color w:val="000000"/>
          <w:kern w:val="0"/>
          <w:sz w:val="30"/>
          <w:szCs w:val="30"/>
        </w:rPr>
        <w:t>提交的响应文件需提</w:t>
      </w:r>
      <w:r w:rsidR="00601AF2" w:rsidRPr="0001324D">
        <w:rPr>
          <w:rFonts w:ascii="仿宋" w:eastAsia="仿宋" w:hAnsi="仿宋" w:cs="宋体" w:hint="eastAsia"/>
          <w:kern w:val="0"/>
          <w:sz w:val="30"/>
          <w:szCs w:val="30"/>
        </w:rPr>
        <w:t>供正本一份，副本四份</w:t>
      </w:r>
      <w:r w:rsidRPr="0001324D">
        <w:rPr>
          <w:rFonts w:ascii="仿宋" w:eastAsia="仿宋" w:hAnsi="仿宋" w:cs="宋体" w:hint="eastAsia"/>
          <w:kern w:val="0"/>
          <w:sz w:val="30"/>
          <w:szCs w:val="30"/>
        </w:rPr>
        <w:t>。除</w:t>
      </w:r>
      <w:r w:rsidRPr="0001324D">
        <w:rPr>
          <w:rFonts w:ascii="仿宋" w:eastAsia="仿宋" w:hAnsi="仿宋" w:cs="宋体" w:hint="eastAsia"/>
          <w:color w:val="000000"/>
          <w:kern w:val="0"/>
          <w:sz w:val="30"/>
          <w:szCs w:val="30"/>
        </w:rPr>
        <w:t>要求提供原件的材料外，提供复印件的需加盖单位公章，</w:t>
      </w:r>
      <w:r w:rsidR="00601AF2" w:rsidRPr="0001324D">
        <w:rPr>
          <w:rFonts w:ascii="仿宋" w:eastAsia="仿宋" w:hAnsi="仿宋" w:cs="宋体" w:hint="eastAsia"/>
          <w:color w:val="000000"/>
          <w:kern w:val="0"/>
          <w:sz w:val="30"/>
          <w:szCs w:val="30"/>
        </w:rPr>
        <w:t>按顺序采用胶装方式装订并进行密封，并在封面处标注本次比选项目名称、申请人名称、联系人、联系方式（地址、电话、传真、电子邮箱）、日期。</w:t>
      </w:r>
    </w:p>
    <w:p w:rsidR="00AC74A2" w:rsidRPr="0001324D" w:rsidRDefault="00B624F9" w:rsidP="0001324D">
      <w:pPr>
        <w:spacing w:line="360" w:lineRule="auto"/>
        <w:ind w:firstLineChars="201" w:firstLine="603"/>
        <w:rPr>
          <w:rFonts w:ascii="仿宋" w:eastAsia="仿宋" w:hAnsi="仿宋" w:cs="Times New Roman"/>
          <w:sz w:val="30"/>
          <w:szCs w:val="30"/>
        </w:rPr>
      </w:pPr>
      <w:r w:rsidRPr="0001324D">
        <w:rPr>
          <w:rFonts w:ascii="仿宋" w:eastAsia="仿宋" w:hAnsi="仿宋" w:cs="宋体" w:hint="eastAsia"/>
          <w:color w:val="000000"/>
          <w:kern w:val="0"/>
          <w:sz w:val="30"/>
          <w:szCs w:val="30"/>
        </w:rPr>
        <w:t>6</w:t>
      </w:r>
      <w:r w:rsidR="00601AF2" w:rsidRPr="0001324D">
        <w:rPr>
          <w:rFonts w:ascii="仿宋" w:eastAsia="仿宋" w:hAnsi="仿宋" w:cs="宋体"/>
          <w:color w:val="000000"/>
          <w:kern w:val="0"/>
          <w:sz w:val="30"/>
          <w:szCs w:val="30"/>
        </w:rPr>
        <w:t xml:space="preserve">. </w:t>
      </w:r>
      <w:r w:rsidR="00601AF2" w:rsidRPr="0001324D">
        <w:rPr>
          <w:rFonts w:ascii="仿宋" w:eastAsia="仿宋" w:hAnsi="仿宋" w:cs="宋体" w:hint="eastAsia"/>
          <w:color w:val="000000"/>
          <w:kern w:val="0"/>
          <w:sz w:val="30"/>
          <w:szCs w:val="30"/>
        </w:rPr>
        <w:t>密封要求：投标人应对所有投标文件的密封袋（箱）采用密封条（由投标人自行制作）进行密封。密封条上骑缝处加盖投标人公章或由法定代表人（或其委托代理人）签字。</w:t>
      </w:r>
    </w:p>
    <w:p w:rsidR="00B64CF8" w:rsidRPr="0001324D" w:rsidRDefault="00B64CF8" w:rsidP="0001324D">
      <w:pPr>
        <w:widowControl/>
        <w:ind w:firstLineChars="201" w:firstLine="605"/>
        <w:jc w:val="left"/>
        <w:rPr>
          <w:rFonts w:ascii="仿宋" w:eastAsia="仿宋" w:hAnsi="仿宋" w:cs="宋体"/>
          <w:b/>
          <w:bCs/>
          <w:kern w:val="44"/>
          <w:sz w:val="30"/>
          <w:szCs w:val="30"/>
        </w:rPr>
      </w:pPr>
      <w:bookmarkStart w:id="7" w:name="_Toc447893098"/>
      <w:bookmarkStart w:id="8" w:name="_Toc19694"/>
      <w:bookmarkStart w:id="9" w:name="_Toc447893075"/>
    </w:p>
    <w:p w:rsidR="00AC74A2" w:rsidRPr="0001324D" w:rsidRDefault="00601AF2" w:rsidP="0001324D">
      <w:pPr>
        <w:pStyle w:val="1"/>
        <w:spacing w:before="0" w:after="0" w:line="360" w:lineRule="auto"/>
        <w:ind w:firstLineChars="201" w:firstLine="605"/>
        <w:jc w:val="center"/>
        <w:rPr>
          <w:rFonts w:ascii="仿宋" w:eastAsia="仿宋" w:hAnsi="仿宋" w:cs="宋体"/>
          <w:sz w:val="30"/>
          <w:szCs w:val="30"/>
        </w:rPr>
      </w:pPr>
      <w:r w:rsidRPr="0001324D">
        <w:rPr>
          <w:rFonts w:ascii="仿宋" w:eastAsia="仿宋" w:hAnsi="仿宋" w:cs="宋体" w:hint="eastAsia"/>
          <w:sz w:val="30"/>
          <w:szCs w:val="30"/>
        </w:rPr>
        <w:t>第三章  评审办法及比选结果的确定</w:t>
      </w:r>
      <w:bookmarkEnd w:id="7"/>
      <w:bookmarkEnd w:id="8"/>
      <w:bookmarkEnd w:id="9"/>
    </w:p>
    <w:p w:rsidR="00AC74A2" w:rsidRPr="0001324D" w:rsidRDefault="00AC74A2" w:rsidP="0001324D">
      <w:pPr>
        <w:spacing w:line="360" w:lineRule="auto"/>
        <w:ind w:firstLineChars="201" w:firstLine="603"/>
        <w:jc w:val="center"/>
        <w:rPr>
          <w:rFonts w:ascii="仿宋" w:eastAsia="仿宋" w:hAnsi="仿宋" w:cs="宋体"/>
          <w:bCs/>
          <w:color w:val="000000" w:themeColor="text1"/>
          <w:sz w:val="30"/>
          <w:szCs w:val="30"/>
        </w:rPr>
      </w:pPr>
    </w:p>
    <w:p w:rsidR="00AC74A2" w:rsidRPr="0001324D" w:rsidRDefault="00601AF2" w:rsidP="0001324D">
      <w:pPr>
        <w:spacing w:line="360" w:lineRule="auto"/>
        <w:ind w:firstLineChars="201" w:firstLine="603"/>
        <w:rPr>
          <w:rFonts w:ascii="仿宋" w:eastAsia="仿宋" w:hAnsi="仿宋" w:cs="宋体"/>
          <w:color w:val="000000" w:themeColor="text1"/>
          <w:kern w:val="0"/>
          <w:sz w:val="30"/>
          <w:szCs w:val="30"/>
        </w:rPr>
      </w:pPr>
      <w:r w:rsidRPr="0001324D">
        <w:rPr>
          <w:rFonts w:ascii="仿宋" w:eastAsia="仿宋" w:hAnsi="仿宋" w:cs="宋体" w:hint="eastAsia"/>
          <w:color w:val="000000" w:themeColor="text1"/>
          <w:kern w:val="0"/>
          <w:sz w:val="30"/>
          <w:szCs w:val="30"/>
        </w:rPr>
        <w:t>1.评审的第一轮应该先对响应文件中的资格证明文件进行审查，未按比选文件要求提供完整资料的或格式不符合要求的，按废标处理，不进入第二轮评审（即：评分阶段）。</w:t>
      </w:r>
    </w:p>
    <w:p w:rsidR="00AC74A2" w:rsidRPr="0001324D" w:rsidRDefault="00601AF2" w:rsidP="0001324D">
      <w:pPr>
        <w:spacing w:line="360" w:lineRule="auto"/>
        <w:ind w:firstLineChars="201" w:firstLine="603"/>
        <w:rPr>
          <w:rFonts w:ascii="仿宋" w:eastAsia="仿宋" w:hAnsi="仿宋" w:cs="宋体"/>
          <w:bCs/>
          <w:color w:val="000000" w:themeColor="text1"/>
          <w:sz w:val="30"/>
          <w:szCs w:val="30"/>
        </w:rPr>
      </w:pPr>
      <w:r w:rsidRPr="0001324D">
        <w:rPr>
          <w:rFonts w:ascii="仿宋" w:eastAsia="仿宋" w:hAnsi="仿宋" w:cs="宋体" w:hint="eastAsia"/>
          <w:color w:val="000000" w:themeColor="text1"/>
          <w:kern w:val="0"/>
          <w:sz w:val="30"/>
          <w:szCs w:val="30"/>
        </w:rPr>
        <w:t>2.</w:t>
      </w:r>
      <w:r w:rsidRPr="0001324D">
        <w:rPr>
          <w:rFonts w:ascii="仿宋" w:eastAsia="仿宋" w:hAnsi="仿宋" w:cs="宋体" w:hint="eastAsia"/>
          <w:bCs/>
          <w:color w:val="000000" w:themeColor="text1"/>
          <w:sz w:val="30"/>
          <w:szCs w:val="30"/>
        </w:rPr>
        <w:t>评审委员会按照《</w:t>
      </w:r>
      <w:r w:rsidR="00DF14AE" w:rsidRPr="0001324D">
        <w:rPr>
          <w:rFonts w:ascii="仿宋" w:eastAsia="仿宋" w:hAnsi="仿宋" w:cs="宋体" w:hint="eastAsia"/>
          <w:bCs/>
          <w:color w:val="000000" w:themeColor="text1"/>
          <w:sz w:val="30"/>
          <w:szCs w:val="30"/>
        </w:rPr>
        <w:t>北京工业职业技术学院</w:t>
      </w:r>
      <w:r w:rsidR="007F1F26" w:rsidRPr="0001324D">
        <w:rPr>
          <w:rFonts w:ascii="仿宋" w:eastAsia="仿宋" w:hAnsi="仿宋" w:cs="宋体" w:hint="eastAsia"/>
          <w:bCs/>
          <w:color w:val="000000" w:themeColor="text1"/>
          <w:sz w:val="30"/>
          <w:szCs w:val="30"/>
        </w:rPr>
        <w:t>园林绿化</w:t>
      </w:r>
      <w:r w:rsidR="00DF14AE" w:rsidRPr="0001324D">
        <w:rPr>
          <w:rFonts w:ascii="仿宋" w:eastAsia="仿宋" w:hAnsi="仿宋" w:cs="宋体" w:hint="eastAsia"/>
          <w:bCs/>
          <w:color w:val="000000" w:themeColor="text1"/>
          <w:sz w:val="30"/>
          <w:szCs w:val="30"/>
        </w:rPr>
        <w:t>单位比选评分表</w:t>
      </w:r>
      <w:r w:rsidRPr="0001324D">
        <w:rPr>
          <w:rFonts w:ascii="仿宋" w:eastAsia="仿宋" w:hAnsi="仿宋" w:cs="宋体" w:hint="eastAsia"/>
          <w:bCs/>
          <w:color w:val="000000" w:themeColor="text1"/>
          <w:sz w:val="30"/>
          <w:szCs w:val="30"/>
        </w:rPr>
        <w:t>》的内容进行综合评分。</w:t>
      </w:r>
    </w:p>
    <w:p w:rsidR="00DD4D31" w:rsidRPr="0001324D" w:rsidRDefault="00601AF2" w:rsidP="0001324D">
      <w:pPr>
        <w:spacing w:line="360" w:lineRule="auto"/>
        <w:ind w:firstLineChars="201" w:firstLine="603"/>
        <w:rPr>
          <w:rFonts w:ascii="仿宋" w:eastAsia="仿宋" w:hAnsi="仿宋" w:cs="宋体"/>
          <w:color w:val="000000" w:themeColor="text1"/>
          <w:kern w:val="0"/>
          <w:sz w:val="30"/>
          <w:szCs w:val="30"/>
        </w:rPr>
      </w:pPr>
      <w:r w:rsidRPr="0001324D">
        <w:rPr>
          <w:rFonts w:ascii="仿宋" w:eastAsia="仿宋" w:hAnsi="仿宋" w:cs="宋体" w:hint="eastAsia"/>
          <w:bCs/>
          <w:color w:val="000000" w:themeColor="text1"/>
          <w:sz w:val="30"/>
          <w:szCs w:val="30"/>
        </w:rPr>
        <w:t>3.评分采用综合评分法：即指在最大限度地满足文件实质性</w:t>
      </w:r>
      <w:r w:rsidRPr="0001324D">
        <w:rPr>
          <w:rFonts w:ascii="仿宋" w:eastAsia="仿宋" w:hAnsi="仿宋" w:cs="宋体" w:hint="eastAsia"/>
          <w:bCs/>
          <w:color w:val="000000" w:themeColor="text1"/>
          <w:sz w:val="30"/>
          <w:szCs w:val="30"/>
        </w:rPr>
        <w:lastRenderedPageBreak/>
        <w:t>要求的前提下，按照比选文件中规定的各项因素进行综合评审后，以评审委员会综合评分的平均分由高到低的顺序进行排序</w:t>
      </w:r>
      <w:r w:rsidR="00DD4D31" w:rsidRPr="0001324D">
        <w:rPr>
          <w:rFonts w:ascii="仿宋" w:eastAsia="仿宋" w:hAnsi="仿宋" w:cs="宋体" w:hint="eastAsia"/>
          <w:bCs/>
          <w:color w:val="000000" w:themeColor="text1"/>
          <w:sz w:val="30"/>
          <w:szCs w:val="30"/>
        </w:rPr>
        <w:t>,</w:t>
      </w:r>
      <w:r w:rsidR="007F1F26" w:rsidRPr="0001324D">
        <w:rPr>
          <w:rFonts w:ascii="仿宋" w:eastAsia="仿宋" w:hAnsi="仿宋" w:cs="宋体" w:hint="eastAsia"/>
          <w:bCs/>
          <w:color w:val="000000" w:themeColor="text1"/>
          <w:sz w:val="30"/>
          <w:szCs w:val="30"/>
        </w:rPr>
        <w:t>投标</w:t>
      </w:r>
      <w:r w:rsidR="00DD4D31" w:rsidRPr="0001324D">
        <w:rPr>
          <w:rFonts w:ascii="仿宋" w:eastAsia="仿宋" w:hAnsi="仿宋" w:cs="宋体" w:hint="eastAsia"/>
          <w:bCs/>
          <w:color w:val="000000" w:themeColor="text1"/>
          <w:sz w:val="30"/>
          <w:szCs w:val="30"/>
        </w:rPr>
        <w:t>单位</w:t>
      </w:r>
      <w:r w:rsidR="00DD4D31" w:rsidRPr="0001324D">
        <w:rPr>
          <w:rFonts w:ascii="仿宋" w:eastAsia="仿宋" w:hAnsi="仿宋" w:cs="宋体" w:hint="eastAsia"/>
          <w:color w:val="000000" w:themeColor="text1"/>
          <w:kern w:val="0"/>
          <w:sz w:val="30"/>
          <w:szCs w:val="30"/>
        </w:rPr>
        <w:t>比选排序在前的第1名的作为入围单位。</w:t>
      </w:r>
    </w:p>
    <w:p w:rsidR="00AC74A2" w:rsidRPr="0001324D" w:rsidRDefault="00601AF2" w:rsidP="0001324D">
      <w:pPr>
        <w:spacing w:line="360" w:lineRule="auto"/>
        <w:ind w:firstLineChars="201" w:firstLine="603"/>
        <w:rPr>
          <w:rFonts w:ascii="仿宋" w:eastAsia="仿宋" w:hAnsi="仿宋" w:cs="宋体"/>
          <w:color w:val="000000" w:themeColor="text1"/>
          <w:sz w:val="30"/>
          <w:szCs w:val="30"/>
        </w:rPr>
      </w:pPr>
      <w:r w:rsidRPr="0001324D">
        <w:rPr>
          <w:rFonts w:ascii="仿宋" w:eastAsia="仿宋" w:hAnsi="仿宋" w:cs="宋体" w:hint="eastAsia"/>
          <w:bCs/>
          <w:color w:val="000000" w:themeColor="text1"/>
          <w:sz w:val="30"/>
          <w:szCs w:val="30"/>
        </w:rPr>
        <w:t>4.在</w:t>
      </w:r>
      <w:r w:rsidRPr="0001324D">
        <w:rPr>
          <w:rFonts w:ascii="仿宋" w:eastAsia="仿宋" w:hAnsi="仿宋" w:cs="宋体" w:hint="eastAsia"/>
          <w:bCs/>
          <w:sz w:val="30"/>
          <w:szCs w:val="30"/>
        </w:rPr>
        <w:t>北京工业职业技术学院网站对比选结果进行公示，公示期为3个工作日，如对评审结果有异议的请在公示期内提出书面质疑，过期的将不再受理</w:t>
      </w:r>
      <w:r w:rsidRPr="0001324D">
        <w:rPr>
          <w:rFonts w:ascii="仿宋" w:eastAsia="仿宋" w:hAnsi="仿宋" w:cs="宋体" w:hint="eastAsia"/>
          <w:color w:val="000000" w:themeColor="text1"/>
          <w:sz w:val="30"/>
          <w:szCs w:val="30"/>
        </w:rPr>
        <w:t>。</w:t>
      </w:r>
    </w:p>
    <w:p w:rsidR="00DD4D31" w:rsidRPr="0001324D" w:rsidRDefault="00601AF2" w:rsidP="00963A27">
      <w:pPr>
        <w:spacing w:line="360" w:lineRule="auto"/>
        <w:ind w:firstLineChars="201" w:firstLine="603"/>
        <w:rPr>
          <w:rFonts w:ascii="仿宋" w:eastAsia="仿宋" w:hAnsi="仿宋" w:cs="宋体"/>
          <w:b/>
          <w:bCs/>
          <w:kern w:val="44"/>
          <w:sz w:val="30"/>
          <w:szCs w:val="30"/>
        </w:rPr>
      </w:pPr>
      <w:r w:rsidRPr="0001324D">
        <w:rPr>
          <w:rFonts w:ascii="仿宋" w:eastAsia="仿宋" w:hAnsi="仿宋" w:cs="宋体" w:hint="eastAsia"/>
          <w:color w:val="000000" w:themeColor="text1"/>
          <w:kern w:val="0"/>
          <w:sz w:val="30"/>
          <w:szCs w:val="30"/>
        </w:rPr>
        <w:t>5</w:t>
      </w:r>
      <w:r w:rsidRPr="0001324D">
        <w:rPr>
          <w:rFonts w:ascii="仿宋" w:eastAsia="仿宋" w:hAnsi="仿宋" w:cs="宋体" w:hint="eastAsia"/>
          <w:color w:val="000000" w:themeColor="text1"/>
          <w:sz w:val="30"/>
          <w:szCs w:val="30"/>
        </w:rPr>
        <w:t>.公示无异议后，</w:t>
      </w:r>
      <w:r w:rsidRPr="0001324D">
        <w:rPr>
          <w:rFonts w:ascii="仿宋" w:eastAsia="仿宋" w:hAnsi="仿宋" w:cs="宋体" w:hint="eastAsia"/>
          <w:color w:val="000000" w:themeColor="text1"/>
          <w:kern w:val="0"/>
          <w:sz w:val="30"/>
          <w:szCs w:val="30"/>
        </w:rPr>
        <w:t>以书面形式将结果通知入选的</w:t>
      </w:r>
      <w:r w:rsidR="00801922" w:rsidRPr="0001324D">
        <w:rPr>
          <w:rFonts w:ascii="仿宋" w:eastAsia="仿宋" w:hAnsi="仿宋" w:cs="宋体" w:hint="eastAsia"/>
          <w:color w:val="000000" w:themeColor="text1"/>
          <w:kern w:val="0"/>
          <w:sz w:val="30"/>
          <w:szCs w:val="30"/>
        </w:rPr>
        <w:t>中标</w:t>
      </w:r>
      <w:r w:rsidRPr="0001324D">
        <w:rPr>
          <w:rFonts w:ascii="仿宋" w:eastAsia="仿宋" w:hAnsi="仿宋" w:cs="宋体" w:hint="eastAsia"/>
          <w:color w:val="000000" w:themeColor="text1"/>
          <w:kern w:val="0"/>
          <w:sz w:val="30"/>
          <w:szCs w:val="30"/>
        </w:rPr>
        <w:t>单位,签订合同。</w:t>
      </w:r>
      <w:bookmarkStart w:id="10" w:name="_Toc413934674"/>
      <w:bookmarkStart w:id="11" w:name="_Toc31736"/>
      <w:bookmarkStart w:id="12" w:name="_Toc447893099"/>
      <w:bookmarkStart w:id="13" w:name="_Toc447893076"/>
    </w:p>
    <w:p w:rsidR="00AC74A2" w:rsidRPr="0001324D" w:rsidRDefault="00601AF2" w:rsidP="0001324D">
      <w:pPr>
        <w:pStyle w:val="1"/>
        <w:spacing w:before="0" w:after="0" w:line="360" w:lineRule="auto"/>
        <w:ind w:firstLineChars="201" w:firstLine="605"/>
        <w:jc w:val="center"/>
        <w:rPr>
          <w:rFonts w:ascii="仿宋" w:eastAsia="仿宋" w:hAnsi="仿宋" w:cs="宋体"/>
          <w:sz w:val="30"/>
          <w:szCs w:val="30"/>
        </w:rPr>
      </w:pPr>
      <w:r w:rsidRPr="0001324D">
        <w:rPr>
          <w:rFonts w:ascii="仿宋" w:eastAsia="仿宋" w:hAnsi="仿宋" w:cs="宋体" w:hint="eastAsia"/>
          <w:sz w:val="30"/>
          <w:szCs w:val="30"/>
        </w:rPr>
        <w:t xml:space="preserve">第四章  </w:t>
      </w:r>
      <w:r w:rsidR="000007BF" w:rsidRPr="0001324D">
        <w:rPr>
          <w:rFonts w:ascii="仿宋" w:eastAsia="仿宋" w:hAnsi="仿宋" w:cs="宋体" w:hint="eastAsia"/>
          <w:sz w:val="30"/>
          <w:szCs w:val="30"/>
        </w:rPr>
        <w:t>施工</w:t>
      </w:r>
      <w:r w:rsidRPr="0001324D">
        <w:rPr>
          <w:rFonts w:ascii="仿宋" w:eastAsia="仿宋" w:hAnsi="仿宋" w:cs="宋体" w:hint="eastAsia"/>
          <w:sz w:val="30"/>
          <w:szCs w:val="30"/>
        </w:rPr>
        <w:t>单位资格的</w:t>
      </w:r>
      <w:bookmarkEnd w:id="10"/>
      <w:r w:rsidRPr="0001324D">
        <w:rPr>
          <w:rFonts w:ascii="仿宋" w:eastAsia="仿宋" w:hAnsi="仿宋" w:cs="宋体" w:hint="eastAsia"/>
          <w:sz w:val="30"/>
          <w:szCs w:val="30"/>
        </w:rPr>
        <w:t>终止</w:t>
      </w:r>
      <w:bookmarkEnd w:id="11"/>
      <w:bookmarkEnd w:id="12"/>
      <w:bookmarkEnd w:id="13"/>
    </w:p>
    <w:p w:rsidR="00AC74A2" w:rsidRPr="0001324D" w:rsidRDefault="00AC74A2" w:rsidP="0001324D">
      <w:pPr>
        <w:spacing w:line="360" w:lineRule="auto"/>
        <w:ind w:firstLineChars="201" w:firstLine="603"/>
        <w:rPr>
          <w:rFonts w:ascii="仿宋" w:eastAsia="仿宋" w:hAnsi="仿宋" w:cs="宋体"/>
          <w:color w:val="000000" w:themeColor="text1"/>
          <w:kern w:val="0"/>
          <w:sz w:val="30"/>
          <w:szCs w:val="30"/>
        </w:rPr>
      </w:pPr>
    </w:p>
    <w:p w:rsidR="00B64CF8" w:rsidRDefault="00601AF2" w:rsidP="0001324D">
      <w:pPr>
        <w:widowControl/>
        <w:spacing w:line="360" w:lineRule="auto"/>
        <w:ind w:firstLineChars="201" w:firstLine="603"/>
        <w:jc w:val="left"/>
        <w:rPr>
          <w:rFonts w:ascii="宋体" w:eastAsia="宋体" w:hAnsi="宋体" w:cs="宋体"/>
          <w:color w:val="000000" w:themeColor="text1"/>
          <w:kern w:val="0"/>
          <w:sz w:val="24"/>
          <w:szCs w:val="24"/>
        </w:rPr>
      </w:pPr>
      <w:r w:rsidRPr="0001324D">
        <w:rPr>
          <w:rFonts w:ascii="仿宋" w:eastAsia="仿宋" w:hAnsi="仿宋" w:cs="宋体" w:hint="eastAsia"/>
          <w:color w:val="000000" w:themeColor="text1"/>
          <w:kern w:val="0"/>
          <w:sz w:val="30"/>
          <w:szCs w:val="30"/>
        </w:rPr>
        <w:t>学校对入围的</w:t>
      </w:r>
      <w:r w:rsidR="007F1F26" w:rsidRPr="0001324D">
        <w:rPr>
          <w:rFonts w:ascii="仿宋" w:eastAsia="仿宋" w:hAnsi="仿宋" w:cs="宋体" w:hint="eastAsia"/>
          <w:color w:val="000000" w:themeColor="text1"/>
          <w:kern w:val="0"/>
          <w:sz w:val="30"/>
          <w:szCs w:val="30"/>
        </w:rPr>
        <w:t>投标</w:t>
      </w:r>
      <w:r w:rsidR="00FF6F7E" w:rsidRPr="0001324D">
        <w:rPr>
          <w:rFonts w:ascii="仿宋" w:eastAsia="仿宋" w:hAnsi="仿宋" w:cs="宋体" w:hint="eastAsia"/>
          <w:color w:val="000000" w:themeColor="text1"/>
          <w:kern w:val="0"/>
          <w:sz w:val="30"/>
          <w:szCs w:val="30"/>
        </w:rPr>
        <w:t>单位</w:t>
      </w:r>
      <w:r w:rsidRPr="0001324D">
        <w:rPr>
          <w:rFonts w:ascii="仿宋" w:eastAsia="仿宋" w:hAnsi="仿宋" w:cs="宋体" w:hint="eastAsia"/>
          <w:color w:val="000000" w:themeColor="text1"/>
          <w:kern w:val="0"/>
          <w:sz w:val="30"/>
          <w:szCs w:val="30"/>
        </w:rPr>
        <w:t>进行考核，在政策把握、协调服务、实施进度等方面进行评议。在项目中出现重大过失的（因</w:t>
      </w:r>
      <w:r w:rsidR="007F1F26" w:rsidRPr="0001324D">
        <w:rPr>
          <w:rFonts w:ascii="仿宋" w:eastAsia="仿宋" w:hAnsi="仿宋" w:cs="宋体" w:hint="eastAsia"/>
          <w:color w:val="000000" w:themeColor="text1"/>
          <w:kern w:val="0"/>
          <w:sz w:val="30"/>
          <w:szCs w:val="30"/>
        </w:rPr>
        <w:t>投标</w:t>
      </w:r>
      <w:r w:rsidR="00FF6F7E" w:rsidRPr="0001324D">
        <w:rPr>
          <w:rFonts w:ascii="仿宋" w:eastAsia="仿宋" w:hAnsi="仿宋" w:cs="宋体" w:hint="eastAsia"/>
          <w:color w:val="000000" w:themeColor="text1"/>
          <w:kern w:val="0"/>
          <w:sz w:val="30"/>
          <w:szCs w:val="30"/>
        </w:rPr>
        <w:t>单位</w:t>
      </w:r>
      <w:r w:rsidRPr="0001324D">
        <w:rPr>
          <w:rFonts w:ascii="仿宋" w:eastAsia="仿宋" w:hAnsi="仿宋" w:cs="宋体" w:hint="eastAsia"/>
          <w:color w:val="000000" w:themeColor="text1"/>
          <w:kern w:val="0"/>
          <w:sz w:val="30"/>
          <w:szCs w:val="30"/>
        </w:rPr>
        <w:t>原因导致学校受到相关部门处罚的；因</w:t>
      </w:r>
      <w:r w:rsidR="007F1F26" w:rsidRPr="0001324D">
        <w:rPr>
          <w:rFonts w:ascii="仿宋" w:eastAsia="仿宋" w:hAnsi="仿宋" w:cs="宋体" w:hint="eastAsia"/>
          <w:color w:val="000000" w:themeColor="text1"/>
          <w:kern w:val="0"/>
          <w:sz w:val="30"/>
          <w:szCs w:val="30"/>
        </w:rPr>
        <w:t>投标</w:t>
      </w:r>
      <w:r w:rsidR="00FF6F7E" w:rsidRPr="0001324D">
        <w:rPr>
          <w:rFonts w:ascii="仿宋" w:eastAsia="仿宋" w:hAnsi="仿宋" w:cs="宋体" w:hint="eastAsia"/>
          <w:color w:val="000000" w:themeColor="text1"/>
          <w:kern w:val="0"/>
          <w:sz w:val="30"/>
          <w:szCs w:val="30"/>
        </w:rPr>
        <w:t>单位</w:t>
      </w:r>
      <w:r w:rsidRPr="0001324D">
        <w:rPr>
          <w:rFonts w:ascii="仿宋" w:eastAsia="仿宋" w:hAnsi="仿宋" w:cs="宋体" w:hint="eastAsia"/>
          <w:color w:val="000000" w:themeColor="text1"/>
          <w:kern w:val="0"/>
          <w:sz w:val="30"/>
          <w:szCs w:val="30"/>
        </w:rPr>
        <w:t>自身原因造成学校受到经济损失的；在</w:t>
      </w:r>
      <w:r w:rsidRPr="0001324D">
        <w:rPr>
          <w:rFonts w:ascii="仿宋" w:eastAsia="仿宋" w:hAnsi="仿宋" w:cs="宋体"/>
          <w:color w:val="000000" w:themeColor="text1"/>
          <w:kern w:val="0"/>
          <w:sz w:val="30"/>
          <w:szCs w:val="30"/>
        </w:rPr>
        <w:t>工作中发生不廉洁及违规、违纪、违法行为或发生</w:t>
      </w:r>
      <w:r w:rsidRPr="0001324D">
        <w:rPr>
          <w:rFonts w:ascii="仿宋" w:eastAsia="仿宋" w:hAnsi="仿宋" w:cs="宋体" w:hint="eastAsia"/>
          <w:color w:val="000000" w:themeColor="text1"/>
          <w:kern w:val="0"/>
          <w:sz w:val="30"/>
          <w:szCs w:val="30"/>
        </w:rPr>
        <w:t>合作</w:t>
      </w:r>
      <w:r w:rsidRPr="0001324D">
        <w:rPr>
          <w:rFonts w:ascii="仿宋" w:eastAsia="仿宋" w:hAnsi="仿宋" w:cs="宋体"/>
          <w:color w:val="000000" w:themeColor="text1"/>
          <w:kern w:val="0"/>
          <w:sz w:val="30"/>
          <w:szCs w:val="30"/>
        </w:rPr>
        <w:t>不畅以及严重工作失误等</w:t>
      </w:r>
      <w:r w:rsidRPr="0001324D">
        <w:rPr>
          <w:rFonts w:ascii="仿宋" w:eastAsia="仿宋" w:hAnsi="仿宋" w:cs="宋体" w:hint="eastAsia"/>
          <w:color w:val="000000" w:themeColor="text1"/>
          <w:kern w:val="0"/>
          <w:sz w:val="30"/>
          <w:szCs w:val="30"/>
        </w:rPr>
        <w:t>），将</w:t>
      </w:r>
      <w:r w:rsidRPr="0001324D">
        <w:rPr>
          <w:rFonts w:ascii="仿宋" w:eastAsia="仿宋" w:hAnsi="仿宋" w:cs="宋体"/>
          <w:color w:val="000000" w:themeColor="text1"/>
          <w:kern w:val="0"/>
          <w:sz w:val="30"/>
          <w:szCs w:val="30"/>
        </w:rPr>
        <w:t>被</w:t>
      </w:r>
      <w:r w:rsidRPr="0001324D">
        <w:rPr>
          <w:rFonts w:ascii="仿宋" w:eastAsia="仿宋" w:hAnsi="仿宋" w:cs="宋体" w:hint="eastAsia"/>
          <w:color w:val="000000" w:themeColor="text1"/>
          <w:kern w:val="0"/>
          <w:sz w:val="30"/>
          <w:szCs w:val="30"/>
        </w:rPr>
        <w:t>终止</w:t>
      </w:r>
      <w:r w:rsidRPr="0001324D">
        <w:rPr>
          <w:rFonts w:ascii="仿宋" w:eastAsia="仿宋" w:hAnsi="仿宋" w:cs="宋体"/>
          <w:color w:val="000000" w:themeColor="text1"/>
          <w:kern w:val="0"/>
          <w:sz w:val="30"/>
          <w:szCs w:val="30"/>
        </w:rPr>
        <w:t>与学校的合作资格。</w:t>
      </w:r>
      <w:bookmarkStart w:id="14" w:name="_Toc447893077"/>
      <w:bookmarkStart w:id="15" w:name="_Toc447893100"/>
      <w:bookmarkStart w:id="16" w:name="_Toc25432"/>
      <w:r w:rsidR="00B64CF8">
        <w:rPr>
          <w:rFonts w:ascii="宋体" w:eastAsia="宋体" w:hAnsi="宋体" w:cs="宋体"/>
          <w:color w:val="000000" w:themeColor="text1"/>
          <w:kern w:val="0"/>
          <w:sz w:val="24"/>
          <w:szCs w:val="24"/>
        </w:rPr>
        <w:br w:type="page"/>
      </w:r>
    </w:p>
    <w:p w:rsidR="00AC74A2" w:rsidRPr="00B64CF8" w:rsidRDefault="00601AF2" w:rsidP="00DF14AE">
      <w:pPr>
        <w:pStyle w:val="1"/>
        <w:spacing w:before="0" w:after="0" w:line="360" w:lineRule="auto"/>
        <w:jc w:val="center"/>
        <w:rPr>
          <w:rFonts w:ascii="宋体" w:eastAsia="宋体" w:hAnsi="宋体" w:cs="宋体"/>
          <w:sz w:val="28"/>
          <w:szCs w:val="28"/>
        </w:rPr>
      </w:pPr>
      <w:r>
        <w:rPr>
          <w:rFonts w:ascii="宋体" w:eastAsia="宋体" w:hAnsi="宋体" w:cs="宋体" w:hint="eastAsia"/>
          <w:sz w:val="28"/>
          <w:szCs w:val="28"/>
        </w:rPr>
        <w:lastRenderedPageBreak/>
        <w:t>附件</w:t>
      </w:r>
      <w:r w:rsidR="00216B9F">
        <w:rPr>
          <w:rFonts w:ascii="宋体" w:eastAsia="宋体" w:hAnsi="宋体" w:cs="宋体" w:hint="eastAsia"/>
          <w:sz w:val="28"/>
          <w:szCs w:val="28"/>
        </w:rPr>
        <w:t>1</w:t>
      </w:r>
      <w:r>
        <w:rPr>
          <w:rFonts w:ascii="宋体" w:eastAsia="宋体" w:hAnsi="宋体" w:cs="宋体" w:hint="eastAsia"/>
          <w:sz w:val="28"/>
          <w:szCs w:val="28"/>
        </w:rPr>
        <w:t>《北京工业职业技术学院</w:t>
      </w:r>
      <w:r w:rsidR="007F1F26">
        <w:rPr>
          <w:rFonts w:ascii="宋体" w:eastAsia="宋体" w:hAnsi="宋体" w:cs="宋体" w:hint="eastAsia"/>
          <w:sz w:val="28"/>
          <w:szCs w:val="28"/>
        </w:rPr>
        <w:t>园林绿化</w:t>
      </w:r>
      <w:r>
        <w:rPr>
          <w:rFonts w:ascii="宋体" w:eastAsia="宋体" w:hAnsi="宋体" w:cs="宋体" w:hint="eastAsia"/>
          <w:sz w:val="28"/>
          <w:szCs w:val="28"/>
        </w:rPr>
        <w:t>单位比选评分表》</w:t>
      </w:r>
      <w:bookmarkEnd w:id="14"/>
      <w:bookmarkEnd w:id="15"/>
      <w:bookmarkEnd w:id="16"/>
    </w:p>
    <w:tbl>
      <w:tblPr>
        <w:tblW w:w="882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54"/>
        <w:gridCol w:w="1064"/>
        <w:gridCol w:w="1612"/>
        <w:gridCol w:w="5499"/>
      </w:tblGrid>
      <w:tr w:rsidR="00AC74A2" w:rsidRPr="00346F2E" w:rsidTr="00346F2E">
        <w:trPr>
          <w:trHeight w:val="79"/>
          <w:jc w:val="center"/>
        </w:trPr>
        <w:tc>
          <w:tcPr>
            <w:tcW w:w="654"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序号</w:t>
            </w:r>
          </w:p>
        </w:tc>
        <w:tc>
          <w:tcPr>
            <w:tcW w:w="1064"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评审</w:t>
            </w:r>
          </w:p>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条款</w:t>
            </w:r>
          </w:p>
        </w:tc>
        <w:tc>
          <w:tcPr>
            <w:tcW w:w="1612"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评审项</w:t>
            </w:r>
          </w:p>
        </w:tc>
        <w:tc>
          <w:tcPr>
            <w:tcW w:w="5499"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评审细则</w:t>
            </w:r>
          </w:p>
        </w:tc>
      </w:tr>
      <w:tr w:rsidR="00AC74A2" w:rsidRPr="00346F2E" w:rsidTr="00346F2E">
        <w:trPr>
          <w:trHeight w:val="79"/>
          <w:jc w:val="center"/>
        </w:trPr>
        <w:tc>
          <w:tcPr>
            <w:tcW w:w="654"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1</w:t>
            </w:r>
          </w:p>
        </w:tc>
        <w:tc>
          <w:tcPr>
            <w:tcW w:w="1064"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基本条件（</w:t>
            </w:r>
            <w:r w:rsidR="00E40F5C">
              <w:rPr>
                <w:rFonts w:ascii="宋体" w:eastAsia="宋体" w:hAnsi="宋体" w:cs="宋体" w:hint="eastAsia"/>
                <w:color w:val="000000"/>
                <w:sz w:val="24"/>
                <w:szCs w:val="24"/>
              </w:rPr>
              <w:t>2</w:t>
            </w:r>
            <w:r w:rsidRPr="00346F2E">
              <w:rPr>
                <w:rFonts w:ascii="宋体" w:eastAsia="宋体" w:hAnsi="宋体" w:cs="宋体" w:hint="eastAsia"/>
                <w:color w:val="000000"/>
                <w:sz w:val="24"/>
                <w:szCs w:val="24"/>
              </w:rPr>
              <w:t>0分）</w:t>
            </w:r>
          </w:p>
        </w:tc>
        <w:tc>
          <w:tcPr>
            <w:tcW w:w="1612"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公司资质等基本情况</w:t>
            </w:r>
            <w:r w:rsidR="00E40F5C">
              <w:rPr>
                <w:rFonts w:ascii="宋体" w:eastAsia="宋体" w:hAnsi="宋体" w:cs="宋体" w:hint="eastAsia"/>
                <w:color w:val="000000"/>
                <w:sz w:val="24"/>
                <w:szCs w:val="24"/>
              </w:rPr>
              <w:t>(2</w:t>
            </w:r>
            <w:r w:rsidRPr="00346F2E">
              <w:rPr>
                <w:rFonts w:ascii="宋体" w:eastAsia="宋体" w:hAnsi="宋体" w:cs="宋体" w:hint="eastAsia"/>
                <w:color w:val="000000"/>
                <w:sz w:val="24"/>
                <w:szCs w:val="24"/>
              </w:rPr>
              <w:t>0分)</w:t>
            </w:r>
          </w:p>
        </w:tc>
        <w:tc>
          <w:tcPr>
            <w:tcW w:w="5499"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left"/>
              <w:rPr>
                <w:rFonts w:ascii="宋体" w:eastAsia="宋体" w:hAnsi="宋体" w:cs="宋体"/>
                <w:color w:val="FF0000"/>
                <w:sz w:val="24"/>
                <w:szCs w:val="24"/>
              </w:rPr>
            </w:pPr>
            <w:r w:rsidRPr="00346F2E">
              <w:rPr>
                <w:rFonts w:ascii="宋体" w:eastAsia="宋体" w:hAnsi="宋体" w:cs="宋体" w:hint="eastAsia"/>
                <w:color w:val="000000"/>
                <w:sz w:val="24"/>
                <w:szCs w:val="24"/>
              </w:rPr>
              <w:t>参考单位响应文件里所提供的证明，是否具有其他资质等相关材料（须附相关证明材料，并加盖公章）（优：</w:t>
            </w:r>
            <w:r w:rsidR="00E40F5C">
              <w:rPr>
                <w:rFonts w:ascii="宋体" w:eastAsia="宋体" w:hAnsi="宋体" w:cs="宋体" w:hint="eastAsia"/>
                <w:color w:val="000000"/>
                <w:sz w:val="24"/>
                <w:szCs w:val="24"/>
              </w:rPr>
              <w:t>15-20</w:t>
            </w:r>
            <w:r w:rsidRPr="00346F2E">
              <w:rPr>
                <w:rFonts w:ascii="宋体" w:eastAsia="宋体" w:hAnsi="宋体" w:cs="宋体" w:hint="eastAsia"/>
                <w:color w:val="000000"/>
                <w:sz w:val="24"/>
                <w:szCs w:val="24"/>
              </w:rPr>
              <w:t>分；良：</w:t>
            </w:r>
            <w:r w:rsidR="00E40F5C">
              <w:rPr>
                <w:rFonts w:ascii="宋体" w:eastAsia="宋体" w:hAnsi="宋体" w:cs="宋体" w:hint="eastAsia"/>
                <w:color w:val="000000"/>
                <w:sz w:val="24"/>
                <w:szCs w:val="24"/>
              </w:rPr>
              <w:t>8-14</w:t>
            </w:r>
            <w:r w:rsidRPr="00346F2E">
              <w:rPr>
                <w:rFonts w:ascii="宋体" w:eastAsia="宋体" w:hAnsi="宋体" w:cs="宋体" w:hint="eastAsia"/>
                <w:color w:val="000000"/>
                <w:sz w:val="24"/>
                <w:szCs w:val="24"/>
              </w:rPr>
              <w:t>分； 一般：</w:t>
            </w:r>
            <w:r w:rsidR="00E40F5C">
              <w:rPr>
                <w:rFonts w:ascii="宋体" w:eastAsia="宋体" w:hAnsi="宋体" w:cs="宋体" w:hint="eastAsia"/>
                <w:color w:val="000000"/>
                <w:sz w:val="24"/>
                <w:szCs w:val="24"/>
              </w:rPr>
              <w:t>0-7</w:t>
            </w:r>
            <w:r w:rsidRPr="00346F2E">
              <w:rPr>
                <w:rFonts w:ascii="宋体" w:eastAsia="宋体" w:hAnsi="宋体" w:cs="宋体" w:hint="eastAsia"/>
                <w:color w:val="000000"/>
                <w:sz w:val="24"/>
                <w:szCs w:val="24"/>
              </w:rPr>
              <w:t>分；）</w:t>
            </w:r>
          </w:p>
        </w:tc>
      </w:tr>
      <w:tr w:rsidR="00AC74A2" w:rsidRPr="00346F2E" w:rsidTr="00346F2E">
        <w:trPr>
          <w:cantSplit/>
          <w:trHeight w:val="79"/>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2</w:t>
            </w:r>
            <w:r w:rsidR="00DD4D31" w:rsidRPr="00346F2E">
              <w:rPr>
                <w:rFonts w:ascii="宋体" w:eastAsia="宋体" w:hAnsi="宋体" w:cs="宋体"/>
                <w:color w:val="000000"/>
                <w:sz w:val="24"/>
                <w:szCs w:val="24"/>
              </w:rPr>
              <w:t xml:space="preserve"> </w:t>
            </w:r>
          </w:p>
        </w:tc>
        <w:tc>
          <w:tcPr>
            <w:tcW w:w="1064" w:type="dxa"/>
            <w:vMerge w:val="restart"/>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人员配备、业绩（</w:t>
            </w:r>
            <w:r w:rsidR="00E40F5C">
              <w:rPr>
                <w:rFonts w:ascii="宋体" w:eastAsia="宋体" w:hAnsi="宋体" w:cs="宋体" w:hint="eastAsia"/>
                <w:color w:val="000000"/>
                <w:sz w:val="24"/>
                <w:szCs w:val="24"/>
              </w:rPr>
              <w:t>1</w:t>
            </w:r>
            <w:r w:rsidR="005128CE">
              <w:rPr>
                <w:rFonts w:ascii="宋体" w:eastAsia="宋体" w:hAnsi="宋体" w:cs="宋体" w:hint="eastAsia"/>
                <w:color w:val="000000"/>
                <w:sz w:val="24"/>
                <w:szCs w:val="24"/>
              </w:rPr>
              <w:t>0</w:t>
            </w:r>
            <w:r w:rsidRPr="00346F2E">
              <w:rPr>
                <w:rFonts w:ascii="宋体" w:eastAsia="宋体" w:hAnsi="宋体" w:cs="宋体" w:hint="eastAsia"/>
                <w:color w:val="000000"/>
                <w:sz w:val="24"/>
                <w:szCs w:val="24"/>
              </w:rPr>
              <w:t>分）</w:t>
            </w:r>
          </w:p>
        </w:tc>
        <w:tc>
          <w:tcPr>
            <w:tcW w:w="1612"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人员配备情况</w:t>
            </w:r>
            <w:r w:rsidR="005128CE">
              <w:rPr>
                <w:rFonts w:ascii="宋体" w:eastAsia="宋体" w:hAnsi="宋体" w:cs="宋体" w:hint="eastAsia"/>
                <w:color w:val="000000"/>
                <w:sz w:val="24"/>
                <w:szCs w:val="24"/>
              </w:rPr>
              <w:t xml:space="preserve"> (5</w:t>
            </w:r>
            <w:r w:rsidRPr="00346F2E">
              <w:rPr>
                <w:rFonts w:ascii="宋体" w:eastAsia="宋体" w:hAnsi="宋体" w:cs="宋体" w:hint="eastAsia"/>
                <w:color w:val="000000"/>
                <w:sz w:val="24"/>
                <w:szCs w:val="24"/>
              </w:rPr>
              <w:t>分)</w:t>
            </w:r>
          </w:p>
        </w:tc>
        <w:tc>
          <w:tcPr>
            <w:tcW w:w="5499" w:type="dxa"/>
            <w:tcBorders>
              <w:top w:val="single" w:sz="6" w:space="0" w:color="auto"/>
              <w:left w:val="single" w:sz="6" w:space="0" w:color="auto"/>
              <w:bottom w:val="single" w:sz="6" w:space="0" w:color="auto"/>
              <w:right w:val="single" w:sz="6" w:space="0" w:color="auto"/>
            </w:tcBorders>
          </w:tcPr>
          <w:p w:rsidR="00AC74A2" w:rsidRPr="00346F2E" w:rsidRDefault="00601AF2" w:rsidP="00346F2E">
            <w:pPr>
              <w:spacing w:line="360" w:lineRule="auto"/>
              <w:rPr>
                <w:rFonts w:ascii="宋体" w:eastAsia="宋体" w:hAnsi="宋体" w:cs="宋体"/>
                <w:color w:val="000000"/>
                <w:sz w:val="24"/>
                <w:szCs w:val="24"/>
              </w:rPr>
            </w:pPr>
            <w:r w:rsidRPr="00346F2E">
              <w:rPr>
                <w:rFonts w:ascii="宋体" w:eastAsia="宋体" w:hAnsi="宋体" w:cs="宋体" w:hint="eastAsia"/>
                <w:color w:val="000000"/>
                <w:sz w:val="24"/>
                <w:szCs w:val="24"/>
              </w:rPr>
              <w:t>综合考虑单位针对本学校组建的项目团队的整体情况和项目团队成员的职称学历等（优：</w:t>
            </w:r>
            <w:r w:rsidR="005128CE">
              <w:rPr>
                <w:rFonts w:ascii="宋体" w:eastAsia="宋体" w:hAnsi="宋体" w:cs="宋体" w:hint="eastAsia"/>
                <w:color w:val="000000"/>
                <w:sz w:val="24"/>
                <w:szCs w:val="24"/>
              </w:rPr>
              <w:t>4-5</w:t>
            </w:r>
            <w:r w:rsidRPr="00346F2E">
              <w:rPr>
                <w:rFonts w:ascii="宋体" w:eastAsia="宋体" w:hAnsi="宋体" w:cs="宋体" w:hint="eastAsia"/>
                <w:color w:val="000000"/>
                <w:sz w:val="24"/>
                <w:szCs w:val="24"/>
              </w:rPr>
              <w:t>分；良：</w:t>
            </w:r>
            <w:r w:rsidR="005128CE">
              <w:rPr>
                <w:rFonts w:ascii="宋体" w:eastAsia="宋体" w:hAnsi="宋体" w:cs="宋体" w:hint="eastAsia"/>
                <w:color w:val="000000"/>
                <w:sz w:val="24"/>
                <w:szCs w:val="24"/>
              </w:rPr>
              <w:t>2-3</w:t>
            </w:r>
            <w:r w:rsidRPr="00346F2E">
              <w:rPr>
                <w:rFonts w:ascii="宋体" w:eastAsia="宋体" w:hAnsi="宋体" w:cs="宋体" w:hint="eastAsia"/>
                <w:color w:val="000000"/>
                <w:sz w:val="24"/>
                <w:szCs w:val="24"/>
              </w:rPr>
              <w:t>分； 一般：0-2分）</w:t>
            </w:r>
          </w:p>
        </w:tc>
      </w:tr>
      <w:tr w:rsidR="00AC74A2" w:rsidRPr="00346F2E" w:rsidTr="00346F2E">
        <w:trPr>
          <w:cantSplit/>
          <w:trHeight w:val="79"/>
          <w:jc w:val="center"/>
        </w:trPr>
        <w:tc>
          <w:tcPr>
            <w:tcW w:w="654" w:type="dxa"/>
            <w:vMerge/>
            <w:tcBorders>
              <w:top w:val="single" w:sz="6" w:space="0" w:color="auto"/>
              <w:left w:val="single" w:sz="6" w:space="0" w:color="auto"/>
              <w:bottom w:val="single" w:sz="6" w:space="0" w:color="auto"/>
              <w:right w:val="single" w:sz="6" w:space="0" w:color="auto"/>
            </w:tcBorders>
            <w:vAlign w:val="center"/>
          </w:tcPr>
          <w:p w:rsidR="00AC74A2" w:rsidRPr="00346F2E" w:rsidRDefault="00AC74A2" w:rsidP="00346F2E">
            <w:pPr>
              <w:spacing w:line="360" w:lineRule="auto"/>
              <w:jc w:val="center"/>
              <w:rPr>
                <w:rFonts w:ascii="宋体" w:eastAsia="宋体" w:hAnsi="宋体" w:cs="宋体"/>
                <w:color w:val="000000"/>
                <w:sz w:val="24"/>
                <w:szCs w:val="24"/>
              </w:rPr>
            </w:pPr>
          </w:p>
        </w:tc>
        <w:tc>
          <w:tcPr>
            <w:tcW w:w="1064" w:type="dxa"/>
            <w:vMerge/>
            <w:tcBorders>
              <w:top w:val="single" w:sz="6" w:space="0" w:color="auto"/>
              <w:left w:val="single" w:sz="6" w:space="0" w:color="auto"/>
              <w:bottom w:val="single" w:sz="6" w:space="0" w:color="auto"/>
              <w:right w:val="single" w:sz="6" w:space="0" w:color="auto"/>
            </w:tcBorders>
            <w:vAlign w:val="center"/>
          </w:tcPr>
          <w:p w:rsidR="00AC74A2" w:rsidRPr="00346F2E" w:rsidRDefault="00AC74A2" w:rsidP="00346F2E">
            <w:pPr>
              <w:spacing w:line="360" w:lineRule="auto"/>
              <w:jc w:val="center"/>
              <w:rPr>
                <w:rFonts w:ascii="宋体" w:eastAsia="宋体" w:hAnsi="宋体" w:cs="宋体"/>
                <w:color w:val="000000"/>
                <w:sz w:val="24"/>
                <w:szCs w:val="24"/>
              </w:rPr>
            </w:pPr>
          </w:p>
        </w:tc>
        <w:tc>
          <w:tcPr>
            <w:tcW w:w="1612"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业绩（</w:t>
            </w:r>
            <w:r w:rsidR="005128CE">
              <w:rPr>
                <w:rFonts w:ascii="宋体" w:eastAsia="宋体" w:hAnsi="宋体" w:cs="宋体" w:hint="eastAsia"/>
                <w:color w:val="000000"/>
                <w:sz w:val="24"/>
                <w:szCs w:val="24"/>
              </w:rPr>
              <w:t>5</w:t>
            </w:r>
            <w:r w:rsidRPr="00346F2E">
              <w:rPr>
                <w:rFonts w:ascii="宋体" w:eastAsia="宋体" w:hAnsi="宋体" w:cs="宋体" w:hint="eastAsia"/>
                <w:color w:val="000000"/>
                <w:sz w:val="24"/>
                <w:szCs w:val="24"/>
              </w:rPr>
              <w:t>分）</w:t>
            </w:r>
          </w:p>
        </w:tc>
        <w:tc>
          <w:tcPr>
            <w:tcW w:w="5499"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left"/>
              <w:rPr>
                <w:rFonts w:ascii="宋体" w:eastAsia="宋体" w:hAnsi="宋体" w:cs="宋体"/>
                <w:color w:val="000000"/>
                <w:sz w:val="24"/>
                <w:szCs w:val="24"/>
              </w:rPr>
            </w:pPr>
            <w:r w:rsidRPr="00346F2E">
              <w:rPr>
                <w:rFonts w:ascii="宋体" w:eastAsia="宋体" w:hAnsi="宋体" w:cs="宋体" w:hint="eastAsia"/>
                <w:color w:val="000000"/>
                <w:sz w:val="24"/>
                <w:szCs w:val="24"/>
              </w:rPr>
              <w:t>提供近三年内所承担的业绩证明材料（须提供相关协议及合同主要金额页），每个业绩得 1 分）；</w:t>
            </w:r>
          </w:p>
        </w:tc>
      </w:tr>
      <w:tr w:rsidR="00AC74A2" w:rsidRPr="00346F2E" w:rsidTr="00346F2E">
        <w:trPr>
          <w:cantSplit/>
          <w:trHeight w:val="1485"/>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3</w:t>
            </w:r>
          </w:p>
        </w:tc>
        <w:tc>
          <w:tcPr>
            <w:tcW w:w="1064" w:type="dxa"/>
            <w:vMerge w:val="restart"/>
            <w:tcBorders>
              <w:top w:val="single" w:sz="6" w:space="0" w:color="auto"/>
              <w:left w:val="single" w:sz="6" w:space="0" w:color="auto"/>
              <w:bottom w:val="single" w:sz="6" w:space="0" w:color="auto"/>
              <w:right w:val="single" w:sz="6" w:space="0" w:color="auto"/>
            </w:tcBorders>
            <w:vAlign w:val="center"/>
          </w:tcPr>
          <w:p w:rsidR="00AC74A2" w:rsidRPr="00346F2E" w:rsidRDefault="00E620F8" w:rsidP="00346F2E">
            <w:pPr>
              <w:spacing w:line="360" w:lineRule="auto"/>
              <w:jc w:val="center"/>
              <w:rPr>
                <w:rFonts w:ascii="宋体" w:eastAsia="宋体" w:hAnsi="宋体" w:cs="宋体"/>
                <w:color w:val="000000"/>
                <w:sz w:val="24"/>
                <w:szCs w:val="24"/>
              </w:rPr>
            </w:pPr>
            <w:r>
              <w:rPr>
                <w:rFonts w:ascii="宋体" w:eastAsia="宋体" w:hAnsi="宋体" w:cs="宋体" w:hint="eastAsia"/>
                <w:color w:val="000000"/>
                <w:sz w:val="24"/>
                <w:szCs w:val="24"/>
              </w:rPr>
              <w:t>施工组织设计、保证措施</w:t>
            </w:r>
            <w:r w:rsidR="00601AF2" w:rsidRPr="00346F2E">
              <w:rPr>
                <w:rFonts w:ascii="宋体" w:eastAsia="宋体" w:hAnsi="宋体" w:cs="宋体" w:hint="eastAsia"/>
                <w:color w:val="000000"/>
                <w:sz w:val="24"/>
                <w:szCs w:val="24"/>
              </w:rPr>
              <w:t>（</w:t>
            </w:r>
            <w:r w:rsidR="00DD26C9" w:rsidRPr="00346F2E">
              <w:rPr>
                <w:rFonts w:ascii="宋体" w:eastAsia="宋体" w:hAnsi="宋体" w:cs="宋体" w:hint="eastAsia"/>
                <w:color w:val="000000"/>
                <w:sz w:val="24"/>
                <w:szCs w:val="24"/>
              </w:rPr>
              <w:t>3</w:t>
            </w:r>
            <w:r w:rsidR="00DD4D31" w:rsidRPr="00346F2E">
              <w:rPr>
                <w:rFonts w:ascii="宋体" w:eastAsia="宋体" w:hAnsi="宋体" w:cs="宋体" w:hint="eastAsia"/>
                <w:color w:val="000000"/>
                <w:sz w:val="24"/>
                <w:szCs w:val="24"/>
              </w:rPr>
              <w:t>0</w:t>
            </w:r>
            <w:r w:rsidR="00601AF2" w:rsidRPr="00346F2E">
              <w:rPr>
                <w:rFonts w:ascii="宋体" w:eastAsia="宋体" w:hAnsi="宋体" w:cs="宋体" w:hint="eastAsia"/>
                <w:color w:val="000000"/>
                <w:sz w:val="24"/>
                <w:szCs w:val="24"/>
              </w:rPr>
              <w:t>分）</w:t>
            </w:r>
          </w:p>
        </w:tc>
        <w:tc>
          <w:tcPr>
            <w:tcW w:w="1612" w:type="dxa"/>
            <w:tcBorders>
              <w:top w:val="single" w:sz="6" w:space="0" w:color="auto"/>
              <w:left w:val="single" w:sz="6" w:space="0" w:color="auto"/>
              <w:bottom w:val="single" w:sz="6" w:space="0" w:color="auto"/>
              <w:right w:val="single" w:sz="6" w:space="0" w:color="auto"/>
            </w:tcBorders>
            <w:vAlign w:val="center"/>
          </w:tcPr>
          <w:p w:rsidR="00AC74A2" w:rsidRPr="00346F2E" w:rsidRDefault="00E620F8" w:rsidP="00346F2E">
            <w:pPr>
              <w:spacing w:line="360" w:lineRule="auto"/>
              <w:jc w:val="center"/>
              <w:rPr>
                <w:rFonts w:ascii="宋体" w:eastAsia="宋体" w:hAnsi="宋体" w:cs="宋体"/>
                <w:color w:val="000000"/>
                <w:sz w:val="24"/>
                <w:szCs w:val="24"/>
              </w:rPr>
            </w:pPr>
            <w:r>
              <w:rPr>
                <w:rFonts w:ascii="宋体" w:eastAsia="宋体" w:hAnsi="宋体" w:cs="宋体" w:hint="eastAsia"/>
                <w:color w:val="000000"/>
                <w:sz w:val="24"/>
                <w:szCs w:val="24"/>
              </w:rPr>
              <w:t>施工组织设计</w:t>
            </w:r>
            <w:r w:rsidR="00601AF2" w:rsidRPr="00346F2E">
              <w:rPr>
                <w:rFonts w:ascii="宋体" w:eastAsia="宋体" w:hAnsi="宋体" w:cs="宋体" w:hint="eastAsia"/>
                <w:color w:val="000000"/>
                <w:sz w:val="24"/>
                <w:szCs w:val="24"/>
              </w:rPr>
              <w:t xml:space="preserve"> (2</w:t>
            </w:r>
            <w:r w:rsidR="00DD26C9" w:rsidRPr="00346F2E">
              <w:rPr>
                <w:rFonts w:ascii="宋体" w:eastAsia="宋体" w:hAnsi="宋体" w:cs="宋体" w:hint="eastAsia"/>
                <w:color w:val="000000"/>
                <w:sz w:val="24"/>
                <w:szCs w:val="24"/>
              </w:rPr>
              <w:t>0</w:t>
            </w:r>
            <w:r w:rsidR="00601AF2" w:rsidRPr="00346F2E">
              <w:rPr>
                <w:rFonts w:ascii="宋体" w:eastAsia="宋体" w:hAnsi="宋体" w:cs="宋体" w:hint="eastAsia"/>
                <w:color w:val="000000"/>
                <w:sz w:val="24"/>
                <w:szCs w:val="24"/>
              </w:rPr>
              <w:t>分)</w:t>
            </w:r>
          </w:p>
        </w:tc>
        <w:tc>
          <w:tcPr>
            <w:tcW w:w="5499"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left"/>
              <w:rPr>
                <w:rFonts w:ascii="宋体" w:eastAsia="宋体" w:hAnsi="宋体" w:cs="宋体"/>
                <w:color w:val="000000"/>
                <w:sz w:val="24"/>
                <w:szCs w:val="24"/>
              </w:rPr>
            </w:pPr>
            <w:r w:rsidRPr="00346F2E">
              <w:rPr>
                <w:rFonts w:ascii="宋体" w:eastAsia="宋体" w:hAnsi="宋体" w:cs="宋体" w:hint="eastAsia"/>
                <w:color w:val="000000"/>
                <w:sz w:val="24"/>
                <w:szCs w:val="24"/>
              </w:rPr>
              <w:t>方案的合理性（优：1</w:t>
            </w:r>
            <w:r w:rsidR="00821061" w:rsidRPr="00346F2E">
              <w:rPr>
                <w:rFonts w:ascii="宋体" w:eastAsia="宋体" w:hAnsi="宋体" w:cs="宋体" w:hint="eastAsia"/>
                <w:color w:val="000000"/>
                <w:sz w:val="24"/>
                <w:szCs w:val="24"/>
              </w:rPr>
              <w:t>4</w:t>
            </w:r>
            <w:r w:rsidRPr="00346F2E">
              <w:rPr>
                <w:rFonts w:ascii="宋体" w:eastAsia="宋体" w:hAnsi="宋体" w:cs="宋体" w:hint="eastAsia"/>
                <w:color w:val="000000"/>
                <w:sz w:val="24"/>
                <w:szCs w:val="24"/>
              </w:rPr>
              <w:t>-</w:t>
            </w:r>
            <w:r w:rsidR="00DD26C9" w:rsidRPr="00346F2E">
              <w:rPr>
                <w:rFonts w:ascii="宋体" w:eastAsia="宋体" w:hAnsi="宋体" w:cs="宋体" w:hint="eastAsia"/>
                <w:color w:val="000000"/>
                <w:sz w:val="24"/>
                <w:szCs w:val="24"/>
              </w:rPr>
              <w:t>20</w:t>
            </w:r>
            <w:r w:rsidRPr="00346F2E">
              <w:rPr>
                <w:rFonts w:ascii="宋体" w:eastAsia="宋体" w:hAnsi="宋体" w:cs="宋体" w:hint="eastAsia"/>
                <w:color w:val="000000"/>
                <w:sz w:val="24"/>
                <w:szCs w:val="24"/>
              </w:rPr>
              <w:t>分；良：</w:t>
            </w:r>
            <w:r w:rsidR="00821061" w:rsidRPr="00346F2E">
              <w:rPr>
                <w:rFonts w:ascii="宋体" w:eastAsia="宋体" w:hAnsi="宋体" w:cs="宋体" w:hint="eastAsia"/>
                <w:color w:val="000000"/>
                <w:sz w:val="24"/>
                <w:szCs w:val="24"/>
              </w:rPr>
              <w:t>7</w:t>
            </w:r>
            <w:r w:rsidRPr="00346F2E">
              <w:rPr>
                <w:rFonts w:ascii="宋体" w:eastAsia="宋体" w:hAnsi="宋体" w:cs="宋体" w:hint="eastAsia"/>
                <w:color w:val="000000"/>
                <w:sz w:val="24"/>
                <w:szCs w:val="24"/>
              </w:rPr>
              <w:t>-</w:t>
            </w:r>
            <w:r w:rsidR="00821061" w:rsidRPr="00346F2E">
              <w:rPr>
                <w:rFonts w:ascii="宋体" w:eastAsia="宋体" w:hAnsi="宋体" w:cs="宋体" w:hint="eastAsia"/>
                <w:color w:val="000000"/>
                <w:sz w:val="24"/>
                <w:szCs w:val="24"/>
              </w:rPr>
              <w:t>13</w:t>
            </w:r>
            <w:r w:rsidRPr="00346F2E">
              <w:rPr>
                <w:rFonts w:ascii="宋体" w:eastAsia="宋体" w:hAnsi="宋体" w:cs="宋体" w:hint="eastAsia"/>
                <w:color w:val="000000"/>
                <w:sz w:val="24"/>
                <w:szCs w:val="24"/>
              </w:rPr>
              <w:t>分； 一般：0-</w:t>
            </w:r>
            <w:r w:rsidR="00821061" w:rsidRPr="00346F2E">
              <w:rPr>
                <w:rFonts w:ascii="宋体" w:eastAsia="宋体" w:hAnsi="宋体" w:cs="宋体" w:hint="eastAsia"/>
                <w:color w:val="000000"/>
                <w:sz w:val="24"/>
                <w:szCs w:val="24"/>
              </w:rPr>
              <w:t>6</w:t>
            </w:r>
            <w:r w:rsidRPr="00346F2E">
              <w:rPr>
                <w:rFonts w:ascii="宋体" w:eastAsia="宋体" w:hAnsi="宋体" w:cs="宋体" w:hint="eastAsia"/>
                <w:color w:val="000000"/>
                <w:sz w:val="24"/>
                <w:szCs w:val="24"/>
              </w:rPr>
              <w:t>分）。</w:t>
            </w:r>
          </w:p>
        </w:tc>
      </w:tr>
      <w:tr w:rsidR="00AC74A2" w:rsidRPr="00346F2E" w:rsidTr="00346F2E">
        <w:trPr>
          <w:cantSplit/>
          <w:trHeight w:val="1139"/>
          <w:jc w:val="center"/>
        </w:trPr>
        <w:tc>
          <w:tcPr>
            <w:tcW w:w="654" w:type="dxa"/>
            <w:vMerge/>
            <w:tcBorders>
              <w:top w:val="single" w:sz="6" w:space="0" w:color="auto"/>
              <w:left w:val="single" w:sz="6" w:space="0" w:color="auto"/>
              <w:bottom w:val="single" w:sz="6" w:space="0" w:color="auto"/>
              <w:right w:val="single" w:sz="6" w:space="0" w:color="auto"/>
            </w:tcBorders>
            <w:vAlign w:val="center"/>
          </w:tcPr>
          <w:p w:rsidR="00AC74A2" w:rsidRPr="00346F2E" w:rsidRDefault="00AC74A2" w:rsidP="00346F2E">
            <w:pPr>
              <w:spacing w:line="360" w:lineRule="auto"/>
              <w:jc w:val="center"/>
              <w:rPr>
                <w:rFonts w:ascii="宋体" w:eastAsia="宋体" w:hAnsi="宋体" w:cs="宋体"/>
                <w:color w:val="000000"/>
                <w:sz w:val="24"/>
                <w:szCs w:val="24"/>
              </w:rPr>
            </w:pPr>
          </w:p>
        </w:tc>
        <w:tc>
          <w:tcPr>
            <w:tcW w:w="1064" w:type="dxa"/>
            <w:vMerge/>
            <w:tcBorders>
              <w:top w:val="single" w:sz="6" w:space="0" w:color="auto"/>
              <w:left w:val="single" w:sz="6" w:space="0" w:color="auto"/>
              <w:bottom w:val="single" w:sz="6" w:space="0" w:color="auto"/>
              <w:right w:val="single" w:sz="6" w:space="0" w:color="auto"/>
            </w:tcBorders>
            <w:vAlign w:val="center"/>
          </w:tcPr>
          <w:p w:rsidR="00AC74A2" w:rsidRPr="00346F2E" w:rsidRDefault="00AC74A2" w:rsidP="00346F2E">
            <w:pPr>
              <w:spacing w:line="360" w:lineRule="auto"/>
              <w:jc w:val="center"/>
              <w:rPr>
                <w:rFonts w:ascii="宋体" w:eastAsia="宋体" w:hAnsi="宋体" w:cs="宋体"/>
                <w:color w:val="000000"/>
                <w:sz w:val="24"/>
                <w:szCs w:val="24"/>
              </w:rPr>
            </w:pPr>
          </w:p>
        </w:tc>
        <w:tc>
          <w:tcPr>
            <w:tcW w:w="1612"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保证措施(</w:t>
            </w:r>
            <w:r w:rsidR="00DD4D31" w:rsidRPr="00346F2E">
              <w:rPr>
                <w:rFonts w:ascii="宋体" w:eastAsia="宋体" w:hAnsi="宋体" w:cs="宋体" w:hint="eastAsia"/>
                <w:color w:val="000000"/>
                <w:sz w:val="24"/>
                <w:szCs w:val="24"/>
              </w:rPr>
              <w:t>1</w:t>
            </w:r>
            <w:r w:rsidR="00DD26C9" w:rsidRPr="00346F2E">
              <w:rPr>
                <w:rFonts w:ascii="宋体" w:eastAsia="宋体" w:hAnsi="宋体" w:cs="宋体" w:hint="eastAsia"/>
                <w:color w:val="000000"/>
                <w:sz w:val="24"/>
                <w:szCs w:val="24"/>
              </w:rPr>
              <w:t>0</w:t>
            </w:r>
            <w:r w:rsidRPr="00346F2E">
              <w:rPr>
                <w:rFonts w:ascii="宋体" w:eastAsia="宋体" w:hAnsi="宋体" w:cs="宋体" w:hint="eastAsia"/>
                <w:color w:val="000000"/>
                <w:sz w:val="24"/>
                <w:szCs w:val="24"/>
              </w:rPr>
              <w:t>分)</w:t>
            </w:r>
          </w:p>
        </w:tc>
        <w:tc>
          <w:tcPr>
            <w:tcW w:w="5499"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left"/>
              <w:rPr>
                <w:rFonts w:ascii="宋体" w:eastAsia="宋体" w:hAnsi="宋体" w:cs="宋体"/>
                <w:color w:val="FF0000"/>
                <w:sz w:val="24"/>
                <w:szCs w:val="24"/>
              </w:rPr>
            </w:pPr>
            <w:r w:rsidRPr="00346F2E">
              <w:rPr>
                <w:rFonts w:ascii="宋体" w:eastAsia="宋体" w:hAnsi="宋体" w:cs="宋体" w:hint="eastAsia"/>
                <w:color w:val="000000"/>
                <w:sz w:val="24"/>
                <w:szCs w:val="24"/>
              </w:rPr>
              <w:t>服务质量的保证措施，重点难点分析（优：</w:t>
            </w:r>
            <w:r w:rsidR="00821061" w:rsidRPr="00346F2E">
              <w:rPr>
                <w:rFonts w:ascii="宋体" w:eastAsia="宋体" w:hAnsi="宋体" w:cs="宋体" w:hint="eastAsia"/>
                <w:color w:val="000000"/>
                <w:sz w:val="24"/>
                <w:szCs w:val="24"/>
              </w:rPr>
              <w:t>7</w:t>
            </w:r>
            <w:r w:rsidRPr="00346F2E">
              <w:rPr>
                <w:rFonts w:ascii="宋体" w:eastAsia="宋体" w:hAnsi="宋体" w:cs="宋体" w:hint="eastAsia"/>
                <w:color w:val="000000"/>
                <w:sz w:val="24"/>
                <w:szCs w:val="24"/>
              </w:rPr>
              <w:t>-1</w:t>
            </w:r>
            <w:r w:rsidR="00821061" w:rsidRPr="00346F2E">
              <w:rPr>
                <w:rFonts w:ascii="宋体" w:eastAsia="宋体" w:hAnsi="宋体" w:cs="宋体" w:hint="eastAsia"/>
                <w:color w:val="000000"/>
                <w:sz w:val="24"/>
                <w:szCs w:val="24"/>
              </w:rPr>
              <w:t>0</w:t>
            </w:r>
            <w:r w:rsidRPr="00346F2E">
              <w:rPr>
                <w:rFonts w:ascii="宋体" w:eastAsia="宋体" w:hAnsi="宋体" w:cs="宋体" w:hint="eastAsia"/>
                <w:color w:val="000000"/>
                <w:sz w:val="24"/>
                <w:szCs w:val="24"/>
              </w:rPr>
              <w:t>分；良：</w:t>
            </w:r>
            <w:r w:rsidR="00821061" w:rsidRPr="00346F2E">
              <w:rPr>
                <w:rFonts w:ascii="宋体" w:eastAsia="宋体" w:hAnsi="宋体" w:cs="宋体" w:hint="eastAsia"/>
                <w:color w:val="000000"/>
                <w:sz w:val="24"/>
                <w:szCs w:val="24"/>
              </w:rPr>
              <w:t>3</w:t>
            </w:r>
            <w:r w:rsidRPr="00346F2E">
              <w:rPr>
                <w:rFonts w:ascii="宋体" w:eastAsia="宋体" w:hAnsi="宋体" w:cs="宋体" w:hint="eastAsia"/>
                <w:color w:val="000000"/>
                <w:sz w:val="24"/>
                <w:szCs w:val="24"/>
              </w:rPr>
              <w:t>-</w:t>
            </w:r>
            <w:r w:rsidR="00821061" w:rsidRPr="00346F2E">
              <w:rPr>
                <w:rFonts w:ascii="宋体" w:eastAsia="宋体" w:hAnsi="宋体" w:cs="宋体" w:hint="eastAsia"/>
                <w:color w:val="000000"/>
                <w:sz w:val="24"/>
                <w:szCs w:val="24"/>
              </w:rPr>
              <w:t>6</w:t>
            </w:r>
            <w:r w:rsidRPr="00346F2E">
              <w:rPr>
                <w:rFonts w:ascii="宋体" w:eastAsia="宋体" w:hAnsi="宋体" w:cs="宋体" w:hint="eastAsia"/>
                <w:color w:val="000000"/>
                <w:sz w:val="24"/>
                <w:szCs w:val="24"/>
              </w:rPr>
              <w:t>分； 一般：0-</w:t>
            </w:r>
            <w:r w:rsidR="00821061" w:rsidRPr="00346F2E">
              <w:rPr>
                <w:rFonts w:ascii="宋体" w:eastAsia="宋体" w:hAnsi="宋体" w:cs="宋体" w:hint="eastAsia"/>
                <w:color w:val="000000"/>
                <w:sz w:val="24"/>
                <w:szCs w:val="24"/>
              </w:rPr>
              <w:t>2</w:t>
            </w:r>
            <w:r w:rsidRPr="00346F2E">
              <w:rPr>
                <w:rFonts w:ascii="宋体" w:eastAsia="宋体" w:hAnsi="宋体" w:cs="宋体" w:hint="eastAsia"/>
                <w:color w:val="000000"/>
                <w:sz w:val="24"/>
                <w:szCs w:val="24"/>
              </w:rPr>
              <w:t>分）。</w:t>
            </w:r>
          </w:p>
        </w:tc>
      </w:tr>
      <w:tr w:rsidR="00AC74A2" w:rsidRPr="00346F2E" w:rsidTr="005128CE">
        <w:trPr>
          <w:cantSplit/>
          <w:trHeight w:val="5372"/>
          <w:jc w:val="center"/>
        </w:trPr>
        <w:tc>
          <w:tcPr>
            <w:tcW w:w="654" w:type="dxa"/>
            <w:tcBorders>
              <w:top w:val="single" w:sz="6" w:space="0" w:color="auto"/>
              <w:left w:val="single" w:sz="6" w:space="0" w:color="auto"/>
              <w:bottom w:val="single" w:sz="6" w:space="0" w:color="auto"/>
              <w:right w:val="single" w:sz="6" w:space="0" w:color="auto"/>
            </w:tcBorders>
            <w:vAlign w:val="center"/>
          </w:tcPr>
          <w:p w:rsidR="00AC74A2" w:rsidRPr="00346F2E" w:rsidRDefault="00601AF2" w:rsidP="00346F2E">
            <w:pPr>
              <w:spacing w:line="360" w:lineRule="auto"/>
              <w:jc w:val="center"/>
              <w:rPr>
                <w:rFonts w:ascii="宋体" w:eastAsia="宋体" w:hAnsi="宋体" w:cs="宋体"/>
                <w:color w:val="000000"/>
                <w:sz w:val="24"/>
                <w:szCs w:val="24"/>
              </w:rPr>
            </w:pPr>
            <w:r w:rsidRPr="00346F2E">
              <w:rPr>
                <w:rFonts w:ascii="宋体" w:eastAsia="宋体" w:hAnsi="宋体" w:cs="宋体" w:hint="eastAsia"/>
                <w:color w:val="000000"/>
                <w:sz w:val="24"/>
                <w:szCs w:val="24"/>
              </w:rPr>
              <w:t>4</w:t>
            </w:r>
          </w:p>
        </w:tc>
        <w:tc>
          <w:tcPr>
            <w:tcW w:w="1064" w:type="dxa"/>
            <w:tcBorders>
              <w:top w:val="single" w:sz="6" w:space="0" w:color="auto"/>
              <w:left w:val="single" w:sz="6" w:space="0" w:color="auto"/>
              <w:bottom w:val="single" w:sz="6" w:space="0" w:color="auto"/>
              <w:right w:val="single" w:sz="6" w:space="0" w:color="auto"/>
            </w:tcBorders>
            <w:vAlign w:val="center"/>
          </w:tcPr>
          <w:p w:rsidR="00AC74A2" w:rsidRPr="00346F2E" w:rsidRDefault="00E620F8" w:rsidP="00346F2E">
            <w:pPr>
              <w:spacing w:line="360" w:lineRule="auto"/>
              <w:jc w:val="center"/>
              <w:rPr>
                <w:rFonts w:ascii="宋体" w:eastAsia="宋体" w:hAnsi="宋体" w:cs="宋体"/>
                <w:color w:val="000000"/>
                <w:sz w:val="24"/>
                <w:szCs w:val="24"/>
              </w:rPr>
            </w:pPr>
            <w:r>
              <w:rPr>
                <w:rFonts w:ascii="宋体" w:eastAsia="宋体" w:hAnsi="宋体" w:cs="宋体" w:hint="eastAsia"/>
                <w:color w:val="000000"/>
                <w:sz w:val="24"/>
                <w:szCs w:val="24"/>
              </w:rPr>
              <w:t>投标报价</w:t>
            </w:r>
            <w:r w:rsidR="00E40F5C">
              <w:rPr>
                <w:rFonts w:ascii="宋体" w:eastAsia="宋体" w:hAnsi="宋体" w:cs="宋体" w:hint="eastAsia"/>
                <w:color w:val="000000"/>
                <w:sz w:val="24"/>
                <w:szCs w:val="24"/>
              </w:rPr>
              <w:t>(4</w:t>
            </w:r>
            <w:r w:rsidR="00601AF2" w:rsidRPr="00346F2E">
              <w:rPr>
                <w:rFonts w:ascii="宋体" w:eastAsia="宋体" w:hAnsi="宋体" w:cs="宋体" w:hint="eastAsia"/>
                <w:color w:val="000000"/>
                <w:sz w:val="24"/>
                <w:szCs w:val="24"/>
              </w:rPr>
              <w:t>0分)</w:t>
            </w:r>
          </w:p>
        </w:tc>
        <w:tc>
          <w:tcPr>
            <w:tcW w:w="1612" w:type="dxa"/>
            <w:tcBorders>
              <w:top w:val="single" w:sz="6" w:space="0" w:color="auto"/>
              <w:left w:val="single" w:sz="6" w:space="0" w:color="auto"/>
              <w:bottom w:val="single" w:sz="6" w:space="0" w:color="auto"/>
              <w:right w:val="single" w:sz="6" w:space="0" w:color="auto"/>
            </w:tcBorders>
            <w:vAlign w:val="center"/>
          </w:tcPr>
          <w:p w:rsidR="00AC74A2" w:rsidRPr="00346F2E" w:rsidRDefault="00E620F8" w:rsidP="00346F2E">
            <w:pPr>
              <w:spacing w:line="360" w:lineRule="auto"/>
              <w:jc w:val="center"/>
              <w:rPr>
                <w:rFonts w:ascii="宋体" w:eastAsia="宋体" w:hAnsi="宋体" w:cs="宋体"/>
                <w:color w:val="000000"/>
                <w:sz w:val="24"/>
                <w:szCs w:val="24"/>
              </w:rPr>
            </w:pPr>
            <w:r>
              <w:rPr>
                <w:rFonts w:ascii="宋体" w:eastAsia="宋体" w:hAnsi="宋体" w:cs="宋体" w:hint="eastAsia"/>
                <w:color w:val="000000"/>
                <w:sz w:val="24"/>
                <w:szCs w:val="24"/>
              </w:rPr>
              <w:t>投标报价</w:t>
            </w:r>
            <w:r w:rsidR="00E40F5C">
              <w:rPr>
                <w:rFonts w:ascii="宋体" w:eastAsia="宋体" w:hAnsi="宋体" w:cs="宋体" w:hint="eastAsia"/>
                <w:color w:val="000000"/>
                <w:sz w:val="24"/>
                <w:szCs w:val="24"/>
              </w:rPr>
              <w:t xml:space="preserve"> (4</w:t>
            </w:r>
            <w:r w:rsidR="00601AF2" w:rsidRPr="00346F2E">
              <w:rPr>
                <w:rFonts w:ascii="宋体" w:eastAsia="宋体" w:hAnsi="宋体" w:cs="宋体" w:hint="eastAsia"/>
                <w:color w:val="000000"/>
                <w:sz w:val="24"/>
                <w:szCs w:val="24"/>
              </w:rPr>
              <w:t>0分)</w:t>
            </w:r>
          </w:p>
        </w:tc>
        <w:tc>
          <w:tcPr>
            <w:tcW w:w="5499" w:type="dxa"/>
            <w:tcBorders>
              <w:top w:val="single" w:sz="6" w:space="0" w:color="auto"/>
              <w:left w:val="single" w:sz="6" w:space="0" w:color="auto"/>
              <w:bottom w:val="single" w:sz="6" w:space="0" w:color="auto"/>
              <w:right w:val="single" w:sz="6" w:space="0" w:color="auto"/>
            </w:tcBorders>
            <w:vAlign w:val="center"/>
          </w:tcPr>
          <w:p w:rsidR="005128CE" w:rsidRDefault="00DF14AE" w:rsidP="00E40F5C">
            <w:pPr>
              <w:spacing w:line="360" w:lineRule="auto"/>
              <w:ind w:right="-28"/>
              <w:jc w:val="left"/>
              <w:rPr>
                <w:rFonts w:ascii="宋体" w:eastAsia="宋体" w:hAnsi="宋体" w:cs="宋体"/>
                <w:color w:val="000000"/>
                <w:sz w:val="24"/>
                <w:szCs w:val="24"/>
              </w:rPr>
            </w:pPr>
            <w:r w:rsidRPr="00346F2E">
              <w:rPr>
                <w:rFonts w:ascii="宋体" w:eastAsia="宋体" w:hAnsi="宋体" w:cs="宋体" w:hint="eastAsia"/>
                <w:color w:val="000000"/>
                <w:sz w:val="24"/>
                <w:szCs w:val="24"/>
              </w:rPr>
              <w:t>参考比选范围及要求：</w:t>
            </w:r>
            <w:r w:rsidR="00E620F8">
              <w:rPr>
                <w:rFonts w:ascii="宋体" w:eastAsia="宋体" w:hAnsi="宋体" w:cs="宋体" w:hint="eastAsia"/>
                <w:color w:val="000000"/>
                <w:sz w:val="24"/>
                <w:szCs w:val="24"/>
              </w:rPr>
              <w:t>报价</w:t>
            </w:r>
            <w:r w:rsidR="00E40F5C">
              <w:rPr>
                <w:rFonts w:ascii="宋体" w:eastAsia="宋体" w:hAnsi="宋体" w:cs="宋体" w:hint="eastAsia"/>
                <w:color w:val="000000"/>
                <w:sz w:val="24"/>
                <w:szCs w:val="24"/>
              </w:rPr>
              <w:t>不得高于预算额度</w:t>
            </w:r>
            <w:r w:rsidR="005128CE">
              <w:rPr>
                <w:rFonts w:ascii="宋体" w:eastAsia="宋体" w:hAnsi="宋体" w:cs="宋体" w:hint="eastAsia"/>
                <w:color w:val="000000"/>
                <w:sz w:val="24"/>
                <w:szCs w:val="24"/>
              </w:rPr>
              <w:t>。</w:t>
            </w:r>
          </w:p>
          <w:p w:rsidR="00856DA3" w:rsidRDefault="00E40F5C" w:rsidP="00E40F5C">
            <w:pPr>
              <w:spacing w:line="360" w:lineRule="auto"/>
              <w:ind w:right="-28"/>
              <w:jc w:val="left"/>
              <w:rPr>
                <w:rFonts w:ascii="宋体" w:eastAsia="宋体" w:hAnsi="宋体" w:cs="宋体"/>
                <w:color w:val="000000"/>
                <w:sz w:val="24"/>
                <w:szCs w:val="24"/>
              </w:rPr>
            </w:pPr>
            <w:r>
              <w:rPr>
                <w:rFonts w:ascii="宋体" w:eastAsia="宋体" w:hAnsi="宋体" w:cs="宋体" w:hint="eastAsia"/>
                <w:color w:val="000000"/>
                <w:sz w:val="24"/>
                <w:szCs w:val="24"/>
              </w:rPr>
              <w:t>基准价=评标价之和/有效投标</w:t>
            </w:r>
            <w:r w:rsidR="005128CE">
              <w:rPr>
                <w:rFonts w:ascii="宋体" w:eastAsia="宋体" w:hAnsi="宋体" w:cs="宋体" w:hint="eastAsia"/>
                <w:color w:val="000000"/>
                <w:sz w:val="24"/>
                <w:szCs w:val="24"/>
              </w:rPr>
              <w:t>家数</w:t>
            </w:r>
          </w:p>
          <w:tbl>
            <w:tblPr>
              <w:tblpPr w:leftFromText="180" w:rightFromText="180" w:vertAnchor="text" w:horzAnchor="margin" w:tblpY="67"/>
              <w:tblOverlap w:val="never"/>
              <w:tblW w:w="48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3"/>
              <w:gridCol w:w="1645"/>
            </w:tblGrid>
            <w:tr w:rsidR="005128CE" w:rsidRPr="002C0DAC" w:rsidTr="003A1246">
              <w:tc>
                <w:tcPr>
                  <w:tcW w:w="3377" w:type="pct"/>
                  <w:vAlign w:val="center"/>
                </w:tcPr>
                <w:p w:rsidR="005128CE" w:rsidRPr="002C0DAC" w:rsidRDefault="005128CE" w:rsidP="005128CE">
                  <w:pPr>
                    <w:widowControl/>
                    <w:spacing w:line="360" w:lineRule="auto"/>
                    <w:jc w:val="center"/>
                    <w:rPr>
                      <w:rFonts w:ascii="宋体" w:hAnsi="宋体"/>
                      <w:kern w:val="0"/>
                      <w:sz w:val="24"/>
                    </w:rPr>
                  </w:pPr>
                  <w:r w:rsidRPr="002C0DAC">
                    <w:rPr>
                      <w:rFonts w:ascii="宋体" w:hAnsi="宋体" w:hint="eastAsia"/>
                      <w:kern w:val="0"/>
                      <w:sz w:val="24"/>
                    </w:rPr>
                    <w:t>评分标准（a值）</w:t>
                  </w:r>
                </w:p>
              </w:tc>
              <w:tc>
                <w:tcPr>
                  <w:tcW w:w="1623" w:type="pct"/>
                  <w:vAlign w:val="center"/>
                </w:tcPr>
                <w:p w:rsidR="005128CE" w:rsidRPr="002C0DAC" w:rsidRDefault="005128CE" w:rsidP="005128CE">
                  <w:pPr>
                    <w:widowControl/>
                    <w:spacing w:line="360" w:lineRule="auto"/>
                    <w:jc w:val="center"/>
                    <w:rPr>
                      <w:rFonts w:ascii="宋体" w:hAnsi="宋体"/>
                      <w:kern w:val="0"/>
                      <w:sz w:val="24"/>
                    </w:rPr>
                  </w:pPr>
                  <w:r w:rsidRPr="002C0DAC">
                    <w:rPr>
                      <w:rFonts w:ascii="宋体" w:hAnsi="宋体" w:hint="eastAsia"/>
                      <w:kern w:val="0"/>
                      <w:sz w:val="24"/>
                    </w:rPr>
                    <w:t>分值</w:t>
                  </w:r>
                </w:p>
              </w:tc>
            </w:tr>
            <w:tr w:rsidR="005128CE" w:rsidRPr="002C0DAC" w:rsidTr="003A1246">
              <w:trPr>
                <w:cantSplit/>
                <w:trHeight w:val="150"/>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5%以外(含5%)</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22分</w:t>
                  </w:r>
                </w:p>
              </w:tc>
            </w:tr>
            <w:tr w:rsidR="005128CE" w:rsidRPr="002C0DAC" w:rsidTr="003A1246">
              <w:trPr>
                <w:cantSplit/>
                <w:trHeight w:val="300"/>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4～5%(含4%)</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25分</w:t>
                  </w:r>
                </w:p>
              </w:tc>
            </w:tr>
            <w:tr w:rsidR="005128CE" w:rsidRPr="002C0DAC" w:rsidTr="003A1246">
              <w:trPr>
                <w:cantSplit/>
                <w:trHeight w:val="332"/>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3～4%(含3%)</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28分</w:t>
                  </w:r>
                </w:p>
              </w:tc>
            </w:tr>
            <w:tr w:rsidR="005128CE" w:rsidRPr="002C0DAC" w:rsidTr="003A1246">
              <w:trPr>
                <w:cantSplit/>
                <w:trHeight w:val="270"/>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 xml:space="preserve">2～3%(含2%) </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31分</w:t>
                  </w:r>
                </w:p>
              </w:tc>
            </w:tr>
            <w:tr w:rsidR="005128CE" w:rsidRPr="002C0DAC" w:rsidTr="003A1246">
              <w:trPr>
                <w:cantSplit/>
                <w:trHeight w:val="165"/>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1～2%(含1%)</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34分</w:t>
                  </w:r>
                </w:p>
              </w:tc>
            </w:tr>
            <w:tr w:rsidR="005128CE" w:rsidRPr="002C0DAC" w:rsidTr="003A1246">
              <w:trPr>
                <w:cantSplit/>
                <w:trHeight w:val="241"/>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 xml:space="preserve">0～1%(含0%) </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37分</w:t>
                  </w:r>
                </w:p>
              </w:tc>
            </w:tr>
            <w:tr w:rsidR="005128CE" w:rsidRPr="002C0DAC" w:rsidTr="003A1246">
              <w:trPr>
                <w:cantSplit/>
                <w:trHeight w:val="210"/>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-2～0%(含-2%)</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40分</w:t>
                  </w:r>
                </w:p>
              </w:tc>
            </w:tr>
            <w:tr w:rsidR="005128CE" w:rsidRPr="002C0DAC" w:rsidTr="003A1246">
              <w:trPr>
                <w:cantSplit/>
                <w:trHeight w:val="297"/>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-4～-2%(含-4%)</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38分</w:t>
                  </w:r>
                </w:p>
              </w:tc>
            </w:tr>
            <w:tr w:rsidR="005128CE" w:rsidRPr="002C0DAC" w:rsidTr="003A1246">
              <w:trPr>
                <w:cantSplit/>
                <w:trHeight w:val="297"/>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-6～-4%(含-6%)</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36分</w:t>
                  </w:r>
                </w:p>
              </w:tc>
            </w:tr>
            <w:tr w:rsidR="005128CE" w:rsidRPr="002C0DAC" w:rsidTr="003A1246">
              <w:trPr>
                <w:cantSplit/>
                <w:trHeight w:val="297"/>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-8～-6%(含-8%)</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34分</w:t>
                  </w:r>
                </w:p>
              </w:tc>
            </w:tr>
            <w:tr w:rsidR="005128CE" w:rsidRPr="002C0DAC" w:rsidTr="003A1246">
              <w:trPr>
                <w:cantSplit/>
                <w:trHeight w:val="297"/>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-10～-8%(含-10%)</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32分</w:t>
                  </w:r>
                </w:p>
              </w:tc>
            </w:tr>
            <w:tr w:rsidR="005128CE" w:rsidRPr="002C0DAC" w:rsidTr="003A1246">
              <w:trPr>
                <w:cantSplit/>
                <w:trHeight w:val="297"/>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-12～-10%(含-12%)</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30分</w:t>
                  </w:r>
                </w:p>
              </w:tc>
            </w:tr>
            <w:tr w:rsidR="005128CE" w:rsidRPr="002C0DAC" w:rsidTr="003A1246">
              <w:trPr>
                <w:cantSplit/>
                <w:trHeight w:val="85"/>
              </w:trPr>
              <w:tc>
                <w:tcPr>
                  <w:tcW w:w="3377" w:type="pct"/>
                  <w:vAlign w:val="center"/>
                </w:tcPr>
                <w:p w:rsidR="005128CE" w:rsidRPr="002C0DAC" w:rsidRDefault="005128CE" w:rsidP="005128CE">
                  <w:pPr>
                    <w:jc w:val="center"/>
                    <w:rPr>
                      <w:rFonts w:ascii="宋体" w:hAnsi="宋体"/>
                      <w:sz w:val="24"/>
                    </w:rPr>
                  </w:pPr>
                  <w:r w:rsidRPr="002C0DAC">
                    <w:rPr>
                      <w:rFonts w:ascii="宋体" w:hAnsi="宋体" w:hint="eastAsia"/>
                      <w:sz w:val="24"/>
                    </w:rPr>
                    <w:t>-12%以外(不含-12%)</w:t>
                  </w:r>
                </w:p>
              </w:tc>
              <w:tc>
                <w:tcPr>
                  <w:tcW w:w="1623" w:type="pct"/>
                  <w:vAlign w:val="center"/>
                </w:tcPr>
                <w:p w:rsidR="005128CE" w:rsidRPr="002C0DAC" w:rsidRDefault="005128CE" w:rsidP="005128CE">
                  <w:pPr>
                    <w:jc w:val="center"/>
                    <w:rPr>
                      <w:rFonts w:ascii="宋体" w:hAnsi="宋体"/>
                      <w:sz w:val="24"/>
                    </w:rPr>
                  </w:pPr>
                  <w:r w:rsidRPr="002C0DAC">
                    <w:rPr>
                      <w:rFonts w:ascii="宋体" w:hAnsi="宋体" w:hint="eastAsia"/>
                      <w:sz w:val="24"/>
                    </w:rPr>
                    <w:t>28分</w:t>
                  </w:r>
                </w:p>
              </w:tc>
            </w:tr>
          </w:tbl>
          <w:p w:rsidR="005128CE" w:rsidRPr="00346F2E" w:rsidRDefault="005128CE" w:rsidP="00E40F5C">
            <w:pPr>
              <w:spacing w:line="360" w:lineRule="auto"/>
              <w:ind w:right="-28"/>
              <w:jc w:val="left"/>
              <w:rPr>
                <w:rFonts w:ascii="宋体" w:eastAsia="宋体" w:hAnsi="宋体" w:cs="宋体"/>
                <w:color w:val="000000"/>
                <w:sz w:val="24"/>
                <w:szCs w:val="24"/>
              </w:rPr>
            </w:pPr>
          </w:p>
        </w:tc>
      </w:tr>
    </w:tbl>
    <w:p w:rsidR="00963A27" w:rsidRDefault="00963A27" w:rsidP="000875DF">
      <w:pPr>
        <w:widowControl/>
        <w:ind w:rightChars="-451" w:right="-947"/>
        <w:jc w:val="left"/>
        <w:rPr>
          <w:rFonts w:ascii="宋体" w:eastAsia="宋体" w:hAnsi="宋体" w:cs="宋体"/>
          <w:b/>
          <w:bCs/>
          <w:color w:val="000000"/>
          <w:sz w:val="28"/>
          <w:szCs w:val="28"/>
        </w:rPr>
        <w:sectPr w:rsidR="00963A27" w:rsidSect="0001324D">
          <w:footerReference w:type="default" r:id="rId9"/>
          <w:pgSz w:w="11906" w:h="16838"/>
          <w:pgMar w:top="1440" w:right="1797" w:bottom="1440" w:left="1797" w:header="851" w:footer="992" w:gutter="0"/>
          <w:pgNumType w:fmt="numberInDash" w:start="0"/>
          <w:cols w:space="425"/>
          <w:titlePg/>
          <w:docGrid w:type="lines" w:linePitch="312"/>
        </w:sectPr>
      </w:pPr>
    </w:p>
    <w:p w:rsidR="008C2277" w:rsidRDefault="004A46B2" w:rsidP="000875DF">
      <w:pPr>
        <w:widowControl/>
        <w:ind w:rightChars="-451" w:right="-947"/>
        <w:jc w:val="left"/>
        <w:rPr>
          <w:rFonts w:ascii="宋体" w:eastAsia="宋体" w:hAnsi="宋体" w:cs="宋体"/>
          <w:b/>
          <w:bCs/>
          <w:color w:val="000000"/>
          <w:sz w:val="28"/>
          <w:szCs w:val="28"/>
        </w:rPr>
      </w:pPr>
      <w:bookmarkStart w:id="17" w:name="_GoBack"/>
      <w:bookmarkEnd w:id="17"/>
      <w:r>
        <w:rPr>
          <w:rFonts w:ascii="宋体" w:eastAsia="宋体" w:hAnsi="宋体" w:cs="宋体"/>
          <w:b/>
          <w:bCs/>
          <w:color w:val="000000"/>
          <w:sz w:val="28"/>
          <w:szCs w:val="28"/>
        </w:rPr>
        <w:lastRenderedPageBreak/>
        <w:t>附件</w:t>
      </w:r>
      <w:r w:rsidR="00892E8F">
        <w:rPr>
          <w:rFonts w:ascii="宋体" w:eastAsia="宋体" w:hAnsi="宋体" w:cs="宋体" w:hint="eastAsia"/>
          <w:b/>
          <w:bCs/>
          <w:color w:val="000000"/>
          <w:sz w:val="28"/>
          <w:szCs w:val="28"/>
        </w:rPr>
        <w:t>2</w:t>
      </w:r>
    </w:p>
    <w:tbl>
      <w:tblPr>
        <w:tblW w:w="10180" w:type="dxa"/>
        <w:tblInd w:w="89" w:type="dxa"/>
        <w:tblLook w:val="04A0" w:firstRow="1" w:lastRow="0" w:firstColumn="1" w:lastColumn="0" w:noHBand="0" w:noVBand="1"/>
      </w:tblPr>
      <w:tblGrid>
        <w:gridCol w:w="577"/>
        <w:gridCol w:w="1296"/>
        <w:gridCol w:w="1369"/>
        <w:gridCol w:w="2069"/>
        <w:gridCol w:w="578"/>
        <w:gridCol w:w="857"/>
        <w:gridCol w:w="495"/>
        <w:gridCol w:w="478"/>
        <w:gridCol w:w="99"/>
        <w:gridCol w:w="1072"/>
        <w:gridCol w:w="1290"/>
      </w:tblGrid>
      <w:tr w:rsidR="000875DF" w:rsidRPr="000875DF" w:rsidTr="000875DF">
        <w:trPr>
          <w:trHeight w:val="480"/>
        </w:trPr>
        <w:tc>
          <w:tcPr>
            <w:tcW w:w="7700" w:type="dxa"/>
            <w:gridSpan w:val="8"/>
            <w:tcBorders>
              <w:top w:val="nil"/>
              <w:left w:val="nil"/>
              <w:bottom w:val="nil"/>
              <w:right w:val="nil"/>
            </w:tcBorders>
            <w:shd w:val="clear" w:color="FFFFFF" w:fill="FFFFFF"/>
            <w:vAlign w:val="center"/>
            <w:hideMark/>
          </w:tcPr>
          <w:p w:rsidR="000875DF" w:rsidRDefault="00356750" w:rsidP="00356750">
            <w:pPr>
              <w:widowControl/>
              <w:jc w:val="center"/>
              <w:rPr>
                <w:rFonts w:ascii="宋体" w:eastAsia="宋体" w:hAnsi="宋体" w:cs="宋体"/>
                <w:b/>
                <w:kern w:val="0"/>
                <w:sz w:val="36"/>
                <w:szCs w:val="36"/>
              </w:rPr>
            </w:pPr>
            <w:r>
              <w:rPr>
                <w:rFonts w:ascii="宋体" w:eastAsia="宋体" w:hAnsi="宋体" w:cs="宋体" w:hint="eastAsia"/>
                <w:b/>
                <w:kern w:val="0"/>
                <w:sz w:val="36"/>
                <w:szCs w:val="36"/>
              </w:rPr>
              <w:t xml:space="preserve">          </w:t>
            </w:r>
            <w:r w:rsidRPr="00356750">
              <w:rPr>
                <w:rFonts w:ascii="宋体" w:eastAsia="宋体" w:hAnsi="宋体" w:cs="宋体"/>
                <w:b/>
                <w:kern w:val="0"/>
                <w:sz w:val="36"/>
                <w:szCs w:val="36"/>
              </w:rPr>
              <w:t>工程量清单</w:t>
            </w:r>
          </w:p>
          <w:p w:rsidR="00356750" w:rsidRPr="000875DF" w:rsidRDefault="00356750" w:rsidP="00356750">
            <w:pPr>
              <w:widowControl/>
              <w:jc w:val="center"/>
              <w:rPr>
                <w:rFonts w:ascii="宋体" w:eastAsia="宋体" w:hAnsi="宋体" w:cs="宋体"/>
                <w:b/>
                <w:kern w:val="0"/>
                <w:sz w:val="36"/>
                <w:szCs w:val="36"/>
              </w:rPr>
            </w:pPr>
          </w:p>
        </w:tc>
        <w:tc>
          <w:tcPr>
            <w:tcW w:w="2480" w:type="dxa"/>
            <w:gridSpan w:val="3"/>
            <w:tcBorders>
              <w:top w:val="nil"/>
              <w:left w:val="nil"/>
              <w:bottom w:val="nil"/>
              <w:right w:val="nil"/>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585"/>
        </w:trPr>
        <w:tc>
          <w:tcPr>
            <w:tcW w:w="10180" w:type="dxa"/>
            <w:gridSpan w:val="11"/>
            <w:tcBorders>
              <w:top w:val="nil"/>
              <w:left w:val="nil"/>
              <w:bottom w:val="nil"/>
              <w:right w:val="nil"/>
            </w:tcBorders>
            <w:shd w:val="clear" w:color="FFFFFF" w:fill="FFFFFF"/>
            <w:vAlign w:val="center"/>
            <w:hideMark/>
          </w:tcPr>
          <w:p w:rsidR="000875DF" w:rsidRPr="000875DF" w:rsidRDefault="000875DF" w:rsidP="000875DF">
            <w:pPr>
              <w:widowControl/>
              <w:jc w:val="center"/>
              <w:rPr>
                <w:rFonts w:ascii="宋体" w:eastAsia="宋体" w:hAnsi="宋体" w:cs="宋体"/>
                <w:b/>
                <w:bCs/>
                <w:kern w:val="0"/>
                <w:sz w:val="40"/>
                <w:szCs w:val="40"/>
              </w:rPr>
            </w:pPr>
            <w:r w:rsidRPr="000875DF">
              <w:rPr>
                <w:rFonts w:ascii="宋体" w:eastAsia="宋体" w:hAnsi="宋体" w:cs="宋体" w:hint="eastAsia"/>
                <w:b/>
                <w:bCs/>
                <w:kern w:val="0"/>
                <w:sz w:val="40"/>
                <w:szCs w:val="40"/>
              </w:rPr>
              <w:t>分部分项工程和单价措施项目清单与计价表</w:t>
            </w:r>
          </w:p>
        </w:tc>
      </w:tr>
      <w:tr w:rsidR="000875DF" w:rsidRPr="000875DF" w:rsidTr="000875DF">
        <w:trPr>
          <w:trHeight w:val="735"/>
        </w:trPr>
        <w:tc>
          <w:tcPr>
            <w:tcW w:w="7220" w:type="dxa"/>
            <w:gridSpan w:val="7"/>
            <w:tcBorders>
              <w:top w:val="nil"/>
              <w:left w:val="nil"/>
              <w:bottom w:val="nil"/>
              <w:right w:val="nil"/>
            </w:tcBorders>
            <w:shd w:val="clear" w:color="FFFFFF" w:fill="FFFFFF"/>
            <w:vAlign w:val="center"/>
            <w:hideMark/>
          </w:tcPr>
          <w:p w:rsidR="000875DF" w:rsidRPr="000875DF" w:rsidRDefault="000875DF" w:rsidP="0021513B">
            <w:pPr>
              <w:widowControl/>
              <w:rPr>
                <w:rFonts w:ascii="宋体" w:eastAsia="宋体" w:hAnsi="宋体" w:cs="宋体"/>
                <w:kern w:val="0"/>
                <w:sz w:val="18"/>
                <w:szCs w:val="18"/>
              </w:rPr>
            </w:pPr>
            <w:r w:rsidRPr="000875DF">
              <w:rPr>
                <w:rFonts w:ascii="宋体" w:eastAsia="宋体" w:hAnsi="宋体" w:cs="宋体" w:hint="eastAsia"/>
                <w:kern w:val="0"/>
                <w:sz w:val="18"/>
                <w:szCs w:val="18"/>
              </w:rPr>
              <w:t>工程名称：绿化工程</w:t>
            </w:r>
          </w:p>
        </w:tc>
        <w:tc>
          <w:tcPr>
            <w:tcW w:w="480" w:type="dxa"/>
            <w:tcBorders>
              <w:top w:val="nil"/>
              <w:left w:val="nil"/>
              <w:bottom w:val="nil"/>
              <w:right w:val="nil"/>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2480" w:type="dxa"/>
            <w:gridSpan w:val="3"/>
            <w:tcBorders>
              <w:top w:val="nil"/>
              <w:left w:val="nil"/>
              <w:bottom w:val="nil"/>
              <w:right w:val="nil"/>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第  1  页  共</w:t>
            </w:r>
            <w:r w:rsidR="0021513B">
              <w:rPr>
                <w:rFonts w:ascii="宋体" w:eastAsia="宋体" w:hAnsi="宋体" w:cs="宋体" w:hint="eastAsia"/>
                <w:kern w:val="0"/>
                <w:sz w:val="18"/>
                <w:szCs w:val="18"/>
              </w:rPr>
              <w:t xml:space="preserve">  1</w:t>
            </w:r>
            <w:r w:rsidRPr="000875DF">
              <w:rPr>
                <w:rFonts w:ascii="宋体" w:eastAsia="宋体" w:hAnsi="宋体" w:cs="宋体" w:hint="eastAsia"/>
                <w:kern w:val="0"/>
                <w:sz w:val="18"/>
                <w:szCs w:val="18"/>
              </w:rPr>
              <w:t xml:space="preserve">  页</w:t>
            </w:r>
          </w:p>
        </w:tc>
      </w:tr>
      <w:tr w:rsidR="000875DF" w:rsidRPr="000875DF" w:rsidTr="000875DF">
        <w:trPr>
          <w:trHeight w:val="360"/>
        </w:trPr>
        <w:tc>
          <w:tcPr>
            <w:tcW w:w="580"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序号</w:t>
            </w:r>
          </w:p>
        </w:tc>
        <w:tc>
          <w:tcPr>
            <w:tcW w:w="1240"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子目编码</w:t>
            </w:r>
          </w:p>
        </w:tc>
        <w:tc>
          <w:tcPr>
            <w:tcW w:w="1380"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子目名称</w:t>
            </w:r>
          </w:p>
        </w:tc>
        <w:tc>
          <w:tcPr>
            <w:tcW w:w="2080"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子目特征描述</w:t>
            </w:r>
          </w:p>
        </w:tc>
        <w:tc>
          <w:tcPr>
            <w:tcW w:w="580"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计量单位</w:t>
            </w:r>
          </w:p>
        </w:tc>
        <w:tc>
          <w:tcPr>
            <w:tcW w:w="860"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工程量</w:t>
            </w:r>
          </w:p>
        </w:tc>
        <w:tc>
          <w:tcPr>
            <w:tcW w:w="3460" w:type="dxa"/>
            <w:gridSpan w:val="5"/>
            <w:tcBorders>
              <w:top w:val="single" w:sz="8" w:space="0" w:color="000000"/>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金额（元）</w:t>
            </w:r>
          </w:p>
        </w:tc>
      </w:tr>
      <w:tr w:rsidR="000875DF" w:rsidRPr="000875DF" w:rsidTr="000875DF">
        <w:trPr>
          <w:trHeight w:val="360"/>
        </w:trPr>
        <w:tc>
          <w:tcPr>
            <w:tcW w:w="580" w:type="dxa"/>
            <w:vMerge/>
            <w:tcBorders>
              <w:top w:val="single" w:sz="8" w:space="0" w:color="000000"/>
              <w:left w:val="single" w:sz="8"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24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38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208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58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86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gridSpan w:val="3"/>
            <w:vMerge w:val="restart"/>
            <w:tcBorders>
              <w:top w:val="single" w:sz="4"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综合单价</w:t>
            </w:r>
          </w:p>
        </w:tc>
        <w:tc>
          <w:tcPr>
            <w:tcW w:w="1080" w:type="dxa"/>
            <w:vMerge w:val="restart"/>
            <w:tcBorders>
              <w:top w:val="nil"/>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合价</w:t>
            </w: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其中</w:t>
            </w:r>
          </w:p>
        </w:tc>
      </w:tr>
      <w:tr w:rsidR="000875DF" w:rsidRPr="000875DF" w:rsidTr="000875DF">
        <w:trPr>
          <w:trHeight w:val="360"/>
        </w:trPr>
        <w:tc>
          <w:tcPr>
            <w:tcW w:w="580" w:type="dxa"/>
            <w:vMerge/>
            <w:tcBorders>
              <w:top w:val="single" w:sz="8" w:space="0" w:color="000000"/>
              <w:left w:val="single" w:sz="8"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24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38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208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58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86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gridSpan w:val="3"/>
            <w:vMerge/>
            <w:tcBorders>
              <w:top w:val="single" w:sz="4"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vMerge/>
            <w:tcBorders>
              <w:top w:val="nil"/>
              <w:left w:val="single" w:sz="4" w:space="0" w:color="000000"/>
              <w:bottom w:val="single" w:sz="4" w:space="0" w:color="000000"/>
              <w:right w:val="single" w:sz="4" w:space="0" w:color="000000"/>
            </w:tcBorders>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暂估价</w:t>
            </w:r>
          </w:p>
        </w:tc>
      </w:tr>
      <w:tr w:rsidR="000875DF" w:rsidRPr="000875DF" w:rsidTr="000875DF">
        <w:trPr>
          <w:trHeight w:val="360"/>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整个项目</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1185"/>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050102012001</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修复丹麦草绿地</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1.草皮种类:丹麦草</w:t>
            </w:r>
            <w:r w:rsidRPr="000875DF">
              <w:rPr>
                <w:rFonts w:ascii="宋体" w:eastAsia="宋体" w:hAnsi="宋体" w:cs="宋体" w:hint="eastAsia"/>
                <w:kern w:val="0"/>
                <w:sz w:val="18"/>
                <w:szCs w:val="18"/>
              </w:rPr>
              <w:br/>
              <w:t>2.铺种方式:种草根</w:t>
            </w:r>
            <w:r w:rsidRPr="000875DF">
              <w:rPr>
                <w:rFonts w:ascii="宋体" w:eastAsia="宋体" w:hAnsi="宋体" w:cs="宋体" w:hint="eastAsia"/>
                <w:kern w:val="0"/>
                <w:sz w:val="18"/>
                <w:szCs w:val="18"/>
              </w:rPr>
              <w:br/>
              <w:t>3.回填种植土:10cm厚找平</w:t>
            </w:r>
            <w:r w:rsidRPr="000875DF">
              <w:rPr>
                <w:rFonts w:ascii="宋体" w:eastAsia="宋体" w:hAnsi="宋体" w:cs="宋体" w:hint="eastAsia"/>
                <w:kern w:val="0"/>
                <w:sz w:val="18"/>
                <w:szCs w:val="18"/>
              </w:rPr>
              <w:br/>
              <w:t>4.养护期:一年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m2</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150</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1185"/>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2</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050102001001</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移植桧柏</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1.种类:桧柏</w:t>
            </w:r>
            <w:r w:rsidRPr="000875DF">
              <w:rPr>
                <w:rFonts w:ascii="宋体" w:eastAsia="宋体" w:hAnsi="宋体" w:cs="宋体" w:hint="eastAsia"/>
                <w:kern w:val="0"/>
                <w:sz w:val="18"/>
                <w:szCs w:val="18"/>
              </w:rPr>
              <w:br/>
              <w:t>2.株高、冠径:株6米</w:t>
            </w:r>
            <w:r w:rsidRPr="000875DF">
              <w:rPr>
                <w:rFonts w:ascii="宋体" w:eastAsia="宋体" w:hAnsi="宋体" w:cs="宋体" w:hint="eastAsia"/>
                <w:kern w:val="0"/>
                <w:sz w:val="18"/>
                <w:szCs w:val="18"/>
              </w:rPr>
              <w:br/>
              <w:t>3.起挖方式:土球</w:t>
            </w:r>
            <w:r w:rsidRPr="000875DF">
              <w:rPr>
                <w:rFonts w:ascii="宋体" w:eastAsia="宋体" w:hAnsi="宋体" w:cs="宋体" w:hint="eastAsia"/>
                <w:kern w:val="0"/>
                <w:sz w:val="18"/>
                <w:szCs w:val="18"/>
              </w:rPr>
              <w:br/>
              <w:t>4.运距:学院内</w:t>
            </w:r>
            <w:r w:rsidRPr="000875DF">
              <w:rPr>
                <w:rFonts w:ascii="宋体" w:eastAsia="宋体" w:hAnsi="宋体" w:cs="宋体" w:hint="eastAsia"/>
                <w:kern w:val="0"/>
                <w:sz w:val="18"/>
                <w:szCs w:val="18"/>
              </w:rPr>
              <w:br/>
              <w:t>5.养护期:一年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株</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1185"/>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lastRenderedPageBreak/>
              <w:t>3</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050102005001</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栽植绿篱</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1.种类:卫矛</w:t>
            </w:r>
            <w:r w:rsidRPr="000875DF">
              <w:rPr>
                <w:rFonts w:ascii="宋体" w:eastAsia="宋体" w:hAnsi="宋体" w:cs="宋体" w:hint="eastAsia"/>
                <w:kern w:val="0"/>
                <w:sz w:val="18"/>
                <w:szCs w:val="18"/>
              </w:rPr>
              <w:br/>
              <w:t>2.篱高:50-80cm</w:t>
            </w:r>
            <w:r w:rsidRPr="000875DF">
              <w:rPr>
                <w:rFonts w:ascii="宋体" w:eastAsia="宋体" w:hAnsi="宋体" w:cs="宋体" w:hint="eastAsia"/>
                <w:kern w:val="0"/>
                <w:sz w:val="18"/>
                <w:szCs w:val="18"/>
              </w:rPr>
              <w:br/>
              <w:t>3.行数、蓬径:双行</w:t>
            </w:r>
            <w:r w:rsidRPr="000875DF">
              <w:rPr>
                <w:rFonts w:ascii="宋体" w:eastAsia="宋体" w:hAnsi="宋体" w:cs="宋体" w:hint="eastAsia"/>
                <w:kern w:val="0"/>
                <w:sz w:val="18"/>
                <w:szCs w:val="18"/>
              </w:rPr>
              <w:br/>
              <w:t>4.单位米株数:14株</w:t>
            </w:r>
            <w:r w:rsidRPr="000875DF">
              <w:rPr>
                <w:rFonts w:ascii="宋体" w:eastAsia="宋体" w:hAnsi="宋体" w:cs="宋体" w:hint="eastAsia"/>
                <w:kern w:val="0"/>
                <w:sz w:val="18"/>
                <w:szCs w:val="18"/>
              </w:rPr>
              <w:br/>
              <w:t>5.养护期:一年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19.8</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960"/>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4</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050102001002</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栽植乔木</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1.种类:樱花</w:t>
            </w:r>
            <w:r w:rsidRPr="000875DF">
              <w:rPr>
                <w:rFonts w:ascii="宋体" w:eastAsia="宋体" w:hAnsi="宋体" w:cs="宋体" w:hint="eastAsia"/>
                <w:kern w:val="0"/>
                <w:sz w:val="18"/>
                <w:szCs w:val="18"/>
              </w:rPr>
              <w:br/>
              <w:t>2.胸径或干径:8-8.9cm</w:t>
            </w:r>
            <w:r w:rsidRPr="000875DF">
              <w:rPr>
                <w:rFonts w:ascii="宋体" w:eastAsia="宋体" w:hAnsi="宋体" w:cs="宋体" w:hint="eastAsia"/>
                <w:kern w:val="0"/>
                <w:sz w:val="18"/>
                <w:szCs w:val="18"/>
              </w:rPr>
              <w:br/>
              <w:t>3.起挖方式:土球</w:t>
            </w:r>
            <w:r w:rsidRPr="000875DF">
              <w:rPr>
                <w:rFonts w:ascii="宋体" w:eastAsia="宋体" w:hAnsi="宋体" w:cs="宋体" w:hint="eastAsia"/>
                <w:kern w:val="0"/>
                <w:sz w:val="18"/>
                <w:szCs w:val="18"/>
              </w:rPr>
              <w:br/>
              <w:t>4.养护期:一年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株</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3</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960"/>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5</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050102001003</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栽植乔木</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1.种类:高干紫薇</w:t>
            </w:r>
            <w:r w:rsidRPr="000875DF">
              <w:rPr>
                <w:rFonts w:ascii="宋体" w:eastAsia="宋体" w:hAnsi="宋体" w:cs="宋体" w:hint="eastAsia"/>
                <w:kern w:val="0"/>
                <w:sz w:val="18"/>
                <w:szCs w:val="18"/>
              </w:rPr>
              <w:br/>
              <w:t>2.胸径或干径:6-6.9cm</w:t>
            </w:r>
            <w:r w:rsidRPr="000875DF">
              <w:rPr>
                <w:rFonts w:ascii="宋体" w:eastAsia="宋体" w:hAnsi="宋体" w:cs="宋体" w:hint="eastAsia"/>
                <w:kern w:val="0"/>
                <w:sz w:val="18"/>
                <w:szCs w:val="18"/>
              </w:rPr>
              <w:br/>
              <w:t>3.起挖方式:土球</w:t>
            </w:r>
            <w:r w:rsidRPr="000875DF">
              <w:rPr>
                <w:rFonts w:ascii="宋体" w:eastAsia="宋体" w:hAnsi="宋体" w:cs="宋体" w:hint="eastAsia"/>
                <w:kern w:val="0"/>
                <w:sz w:val="18"/>
                <w:szCs w:val="18"/>
              </w:rPr>
              <w:br/>
              <w:t>4.养护期:一年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株</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6</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960"/>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6</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050102008001</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栽植花卉</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1.花卉种类:品种月季</w:t>
            </w:r>
            <w:r w:rsidRPr="000875DF">
              <w:rPr>
                <w:rFonts w:ascii="宋体" w:eastAsia="宋体" w:hAnsi="宋体" w:cs="宋体" w:hint="eastAsia"/>
                <w:kern w:val="0"/>
                <w:sz w:val="18"/>
                <w:szCs w:val="18"/>
              </w:rPr>
              <w:br/>
              <w:t>2.株高或蓬径:四年生</w:t>
            </w:r>
            <w:r w:rsidRPr="000875DF">
              <w:rPr>
                <w:rFonts w:ascii="宋体" w:eastAsia="宋体" w:hAnsi="宋体" w:cs="宋体" w:hint="eastAsia"/>
                <w:kern w:val="0"/>
                <w:sz w:val="18"/>
                <w:szCs w:val="18"/>
              </w:rPr>
              <w:br/>
              <w:t>3.单位面积株数:12株</w:t>
            </w:r>
            <w:r w:rsidRPr="000875DF">
              <w:rPr>
                <w:rFonts w:ascii="宋体" w:eastAsia="宋体" w:hAnsi="宋体" w:cs="宋体" w:hint="eastAsia"/>
                <w:kern w:val="0"/>
                <w:sz w:val="18"/>
                <w:szCs w:val="18"/>
              </w:rPr>
              <w:br/>
              <w:t>4.养护期:一年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m2</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32</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960"/>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7</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050102002001</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栽植灌木</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1.种类:山茱萸</w:t>
            </w:r>
            <w:r w:rsidRPr="000875DF">
              <w:rPr>
                <w:rFonts w:ascii="宋体" w:eastAsia="宋体" w:hAnsi="宋体" w:cs="宋体" w:hint="eastAsia"/>
                <w:kern w:val="0"/>
                <w:sz w:val="18"/>
                <w:szCs w:val="18"/>
              </w:rPr>
              <w:br/>
              <w:t>2.冠丛高:高1.5-1.8m</w:t>
            </w:r>
            <w:r w:rsidRPr="000875DF">
              <w:rPr>
                <w:rFonts w:ascii="宋体" w:eastAsia="宋体" w:hAnsi="宋体" w:cs="宋体" w:hint="eastAsia"/>
                <w:kern w:val="0"/>
                <w:sz w:val="18"/>
                <w:szCs w:val="18"/>
              </w:rPr>
              <w:br/>
              <w:t>3.起挖方式:土球</w:t>
            </w:r>
            <w:r w:rsidRPr="000875DF">
              <w:rPr>
                <w:rFonts w:ascii="宋体" w:eastAsia="宋体" w:hAnsi="宋体" w:cs="宋体" w:hint="eastAsia"/>
                <w:kern w:val="0"/>
                <w:sz w:val="18"/>
                <w:szCs w:val="18"/>
              </w:rPr>
              <w:br/>
              <w:t>4.养护期:一年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株</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8</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960"/>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8</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050102002002</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栽植灌木</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1.种类:山茱萸</w:t>
            </w:r>
            <w:r w:rsidRPr="000875DF">
              <w:rPr>
                <w:rFonts w:ascii="宋体" w:eastAsia="宋体" w:hAnsi="宋体" w:cs="宋体" w:hint="eastAsia"/>
                <w:kern w:val="0"/>
                <w:sz w:val="18"/>
                <w:szCs w:val="18"/>
              </w:rPr>
              <w:br/>
              <w:t>2.冠丛高:高1.5-1.8m</w:t>
            </w:r>
            <w:r w:rsidRPr="000875DF">
              <w:rPr>
                <w:rFonts w:ascii="宋体" w:eastAsia="宋体" w:hAnsi="宋体" w:cs="宋体" w:hint="eastAsia"/>
                <w:kern w:val="0"/>
                <w:sz w:val="18"/>
                <w:szCs w:val="18"/>
              </w:rPr>
              <w:br/>
              <w:t>3.起挖方式:土球</w:t>
            </w:r>
            <w:r w:rsidRPr="000875DF">
              <w:rPr>
                <w:rFonts w:ascii="宋体" w:eastAsia="宋体" w:hAnsi="宋体" w:cs="宋体" w:hint="eastAsia"/>
                <w:kern w:val="0"/>
                <w:sz w:val="18"/>
                <w:szCs w:val="18"/>
              </w:rPr>
              <w:br/>
              <w:t>4.养护期:一年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株</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27</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735"/>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lastRenderedPageBreak/>
              <w:t>9</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050102008002</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栽植花卉</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1.花卉种类:玉簪</w:t>
            </w:r>
            <w:r w:rsidRPr="000875DF">
              <w:rPr>
                <w:rFonts w:ascii="宋体" w:eastAsia="宋体" w:hAnsi="宋体" w:cs="宋体" w:hint="eastAsia"/>
                <w:kern w:val="0"/>
                <w:sz w:val="18"/>
                <w:szCs w:val="18"/>
              </w:rPr>
              <w:br/>
              <w:t>2.单位面积株数:24墩</w:t>
            </w:r>
            <w:r w:rsidRPr="000875DF">
              <w:rPr>
                <w:rFonts w:ascii="宋体" w:eastAsia="宋体" w:hAnsi="宋体" w:cs="宋体" w:hint="eastAsia"/>
                <w:kern w:val="0"/>
                <w:sz w:val="18"/>
                <w:szCs w:val="18"/>
              </w:rPr>
              <w:br/>
              <w:t>3.养护期:一年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m2</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45</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735"/>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10</w:t>
            </w: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050102008003</w:t>
            </w: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栽植花卉</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1.花卉种类:马蔺</w:t>
            </w:r>
            <w:r w:rsidRPr="000875DF">
              <w:rPr>
                <w:rFonts w:ascii="宋体" w:eastAsia="宋体" w:hAnsi="宋体" w:cs="宋体" w:hint="eastAsia"/>
                <w:kern w:val="0"/>
                <w:sz w:val="18"/>
                <w:szCs w:val="18"/>
              </w:rPr>
              <w:br/>
              <w:t>2.单位面积株数:24盆</w:t>
            </w:r>
            <w:r w:rsidRPr="000875DF">
              <w:rPr>
                <w:rFonts w:ascii="宋体" w:eastAsia="宋体" w:hAnsi="宋体" w:cs="宋体" w:hint="eastAsia"/>
                <w:kern w:val="0"/>
                <w:sz w:val="18"/>
                <w:szCs w:val="18"/>
              </w:rPr>
              <w:br/>
              <w:t>3.养护期:一年</w:t>
            </w: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m2</w:t>
            </w: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48</w:t>
            </w: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360"/>
        </w:trPr>
        <w:tc>
          <w:tcPr>
            <w:tcW w:w="580"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24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分部小计</w:t>
            </w:r>
          </w:p>
        </w:tc>
        <w:tc>
          <w:tcPr>
            <w:tcW w:w="2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5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86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08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360"/>
        </w:trPr>
        <w:tc>
          <w:tcPr>
            <w:tcW w:w="7800" w:type="dxa"/>
            <w:gridSpan w:val="9"/>
            <w:tcBorders>
              <w:top w:val="single" w:sz="4" w:space="0" w:color="000000"/>
              <w:left w:val="single" w:sz="8" w:space="0" w:color="000000"/>
              <w:bottom w:val="single" w:sz="8"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本页小计</w:t>
            </w:r>
          </w:p>
        </w:tc>
        <w:tc>
          <w:tcPr>
            <w:tcW w:w="1080" w:type="dxa"/>
            <w:tcBorders>
              <w:top w:val="nil"/>
              <w:left w:val="nil"/>
              <w:bottom w:val="single" w:sz="8"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c>
          <w:tcPr>
            <w:tcW w:w="1300" w:type="dxa"/>
            <w:tcBorders>
              <w:top w:val="nil"/>
              <w:left w:val="nil"/>
              <w:bottom w:val="single" w:sz="8"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525"/>
        </w:trPr>
        <w:tc>
          <w:tcPr>
            <w:tcW w:w="10180" w:type="dxa"/>
            <w:gridSpan w:val="11"/>
            <w:tcBorders>
              <w:top w:val="nil"/>
              <w:left w:val="nil"/>
              <w:bottom w:val="nil"/>
              <w:right w:val="nil"/>
            </w:tcBorders>
            <w:shd w:val="clear" w:color="FFFFFF" w:fill="FFFFFF"/>
            <w:vAlign w:val="bottom"/>
            <w:hideMark/>
          </w:tcPr>
          <w:p w:rsidR="000875DF" w:rsidRPr="000875DF" w:rsidRDefault="000875DF" w:rsidP="000875DF">
            <w:pPr>
              <w:widowControl/>
              <w:jc w:val="center"/>
              <w:rPr>
                <w:rFonts w:ascii="宋体" w:eastAsia="宋体" w:hAnsi="宋体" w:cs="宋体"/>
                <w:kern w:val="0"/>
                <w:sz w:val="18"/>
                <w:szCs w:val="18"/>
              </w:rPr>
            </w:pPr>
          </w:p>
        </w:tc>
      </w:tr>
      <w:tr w:rsidR="000875DF" w:rsidRPr="000875DF" w:rsidTr="000875DF">
        <w:trPr>
          <w:trHeight w:val="375"/>
        </w:trPr>
        <w:tc>
          <w:tcPr>
            <w:tcW w:w="7220" w:type="dxa"/>
            <w:gridSpan w:val="7"/>
            <w:tcBorders>
              <w:top w:val="nil"/>
              <w:left w:val="nil"/>
              <w:bottom w:val="nil"/>
              <w:right w:val="nil"/>
            </w:tcBorders>
            <w:shd w:val="clear" w:color="FFFFFF" w:fill="FFFFFF"/>
            <w:vAlign w:val="bottom"/>
            <w:hideMark/>
          </w:tcPr>
          <w:p w:rsidR="000875DF" w:rsidRPr="000875DF" w:rsidRDefault="000875DF" w:rsidP="000875DF">
            <w:pPr>
              <w:widowControl/>
              <w:jc w:val="center"/>
              <w:rPr>
                <w:rFonts w:ascii="宋体" w:eastAsia="宋体" w:hAnsi="宋体" w:cs="宋体"/>
                <w:kern w:val="0"/>
                <w:sz w:val="18"/>
                <w:szCs w:val="18"/>
              </w:rPr>
            </w:pPr>
          </w:p>
        </w:tc>
        <w:tc>
          <w:tcPr>
            <w:tcW w:w="480" w:type="dxa"/>
            <w:tcBorders>
              <w:top w:val="nil"/>
              <w:left w:val="nil"/>
              <w:bottom w:val="nil"/>
              <w:right w:val="nil"/>
            </w:tcBorders>
            <w:shd w:val="clear" w:color="FFFFFF" w:fill="FFFFFF"/>
            <w:vAlign w:val="bottom"/>
            <w:hideMark/>
          </w:tcPr>
          <w:p w:rsidR="000875DF" w:rsidRPr="000875DF" w:rsidRDefault="000875DF" w:rsidP="000875DF">
            <w:pPr>
              <w:widowControl/>
              <w:jc w:val="center"/>
              <w:rPr>
                <w:rFonts w:ascii="宋体" w:eastAsia="宋体" w:hAnsi="宋体" w:cs="宋体"/>
                <w:kern w:val="0"/>
                <w:sz w:val="18"/>
                <w:szCs w:val="18"/>
              </w:rPr>
            </w:pPr>
          </w:p>
        </w:tc>
        <w:tc>
          <w:tcPr>
            <w:tcW w:w="2480" w:type="dxa"/>
            <w:gridSpan w:val="3"/>
            <w:tcBorders>
              <w:top w:val="nil"/>
              <w:left w:val="nil"/>
              <w:bottom w:val="nil"/>
              <w:right w:val="nil"/>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p>
        </w:tc>
      </w:tr>
    </w:tbl>
    <w:p w:rsidR="000875DF" w:rsidRDefault="000875DF" w:rsidP="000875DF">
      <w:pPr>
        <w:widowControl/>
        <w:ind w:leftChars="-405" w:left="-850" w:rightChars="-451" w:right="-947"/>
        <w:jc w:val="center"/>
        <w:rPr>
          <w:rFonts w:ascii="宋体" w:eastAsia="宋体" w:hAnsi="宋体" w:cs="宋体"/>
          <w:b/>
          <w:bCs/>
          <w:color w:val="000000"/>
          <w:sz w:val="28"/>
          <w:szCs w:val="28"/>
        </w:rPr>
      </w:pPr>
    </w:p>
    <w:p w:rsidR="000875DF" w:rsidRDefault="000875DF">
      <w:pPr>
        <w:widowControl/>
        <w:jc w:val="left"/>
        <w:rPr>
          <w:rFonts w:ascii="宋体" w:eastAsia="宋体" w:hAnsi="宋体" w:cs="宋体"/>
          <w:b/>
          <w:bCs/>
          <w:color w:val="000000"/>
          <w:sz w:val="28"/>
          <w:szCs w:val="28"/>
        </w:rPr>
      </w:pPr>
      <w:r>
        <w:rPr>
          <w:rFonts w:ascii="宋体" w:eastAsia="宋体" w:hAnsi="宋体" w:cs="宋体"/>
          <w:b/>
          <w:bCs/>
          <w:color w:val="000000"/>
          <w:sz w:val="28"/>
          <w:szCs w:val="28"/>
        </w:rPr>
        <w:br w:type="page"/>
      </w:r>
    </w:p>
    <w:tbl>
      <w:tblPr>
        <w:tblW w:w="10180" w:type="dxa"/>
        <w:tblInd w:w="89" w:type="dxa"/>
        <w:tblLook w:val="04A0" w:firstRow="1" w:lastRow="0" w:firstColumn="1" w:lastColumn="0" w:noHBand="0" w:noVBand="1"/>
      </w:tblPr>
      <w:tblGrid>
        <w:gridCol w:w="577"/>
        <w:gridCol w:w="1296"/>
        <w:gridCol w:w="1370"/>
        <w:gridCol w:w="2069"/>
        <w:gridCol w:w="578"/>
        <w:gridCol w:w="857"/>
        <w:gridCol w:w="495"/>
        <w:gridCol w:w="478"/>
        <w:gridCol w:w="99"/>
        <w:gridCol w:w="1072"/>
        <w:gridCol w:w="1289"/>
      </w:tblGrid>
      <w:tr w:rsidR="000875DF" w:rsidRPr="000875DF" w:rsidTr="0021513B">
        <w:trPr>
          <w:trHeight w:val="480"/>
        </w:trPr>
        <w:tc>
          <w:tcPr>
            <w:tcW w:w="7720" w:type="dxa"/>
            <w:gridSpan w:val="8"/>
            <w:tcBorders>
              <w:top w:val="nil"/>
              <w:left w:val="nil"/>
              <w:bottom w:val="nil"/>
              <w:right w:val="nil"/>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lastRenderedPageBreak/>
              <w:t xml:space="preserve">　</w:t>
            </w:r>
          </w:p>
        </w:tc>
        <w:tc>
          <w:tcPr>
            <w:tcW w:w="2460" w:type="dxa"/>
            <w:gridSpan w:val="3"/>
            <w:tcBorders>
              <w:top w:val="nil"/>
              <w:left w:val="nil"/>
              <w:bottom w:val="nil"/>
              <w:right w:val="nil"/>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0875DF">
        <w:trPr>
          <w:trHeight w:val="585"/>
        </w:trPr>
        <w:tc>
          <w:tcPr>
            <w:tcW w:w="10180" w:type="dxa"/>
            <w:gridSpan w:val="11"/>
            <w:tcBorders>
              <w:top w:val="nil"/>
              <w:left w:val="nil"/>
              <w:bottom w:val="nil"/>
              <w:right w:val="nil"/>
            </w:tcBorders>
            <w:shd w:val="clear" w:color="FFFFFF" w:fill="FFFFFF"/>
            <w:vAlign w:val="center"/>
            <w:hideMark/>
          </w:tcPr>
          <w:p w:rsidR="000875DF" w:rsidRPr="000875DF" w:rsidRDefault="000875DF" w:rsidP="000875DF">
            <w:pPr>
              <w:widowControl/>
              <w:jc w:val="center"/>
              <w:rPr>
                <w:rFonts w:ascii="宋体" w:eastAsia="宋体" w:hAnsi="宋体" w:cs="宋体"/>
                <w:b/>
                <w:bCs/>
                <w:kern w:val="0"/>
                <w:sz w:val="40"/>
                <w:szCs w:val="40"/>
              </w:rPr>
            </w:pPr>
            <w:r w:rsidRPr="000875DF">
              <w:rPr>
                <w:rFonts w:ascii="宋体" w:eastAsia="宋体" w:hAnsi="宋体" w:cs="宋体" w:hint="eastAsia"/>
                <w:b/>
                <w:bCs/>
                <w:kern w:val="0"/>
                <w:sz w:val="40"/>
                <w:szCs w:val="40"/>
              </w:rPr>
              <w:t>分部分项工程和单价措施项目清单与计价表</w:t>
            </w:r>
          </w:p>
        </w:tc>
      </w:tr>
      <w:tr w:rsidR="000875DF" w:rsidRPr="000875DF" w:rsidTr="0021513B">
        <w:trPr>
          <w:trHeight w:val="735"/>
        </w:trPr>
        <w:tc>
          <w:tcPr>
            <w:tcW w:w="7242" w:type="dxa"/>
            <w:gridSpan w:val="7"/>
            <w:tcBorders>
              <w:top w:val="nil"/>
              <w:left w:val="nil"/>
              <w:bottom w:val="nil"/>
              <w:right w:val="nil"/>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工程名称：庭院工程</w:t>
            </w:r>
          </w:p>
        </w:tc>
        <w:tc>
          <w:tcPr>
            <w:tcW w:w="478" w:type="dxa"/>
            <w:tcBorders>
              <w:top w:val="nil"/>
              <w:left w:val="nil"/>
              <w:bottom w:val="nil"/>
              <w:right w:val="nil"/>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2460" w:type="dxa"/>
            <w:gridSpan w:val="3"/>
            <w:tcBorders>
              <w:top w:val="nil"/>
              <w:left w:val="nil"/>
              <w:bottom w:val="nil"/>
              <w:right w:val="nil"/>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第  1  页  共  1  页</w:t>
            </w:r>
          </w:p>
        </w:tc>
      </w:tr>
      <w:tr w:rsidR="000875DF" w:rsidRPr="000875DF" w:rsidTr="0021513B">
        <w:trPr>
          <w:trHeight w:val="360"/>
        </w:trPr>
        <w:tc>
          <w:tcPr>
            <w:tcW w:w="577"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序号</w:t>
            </w:r>
          </w:p>
        </w:tc>
        <w:tc>
          <w:tcPr>
            <w:tcW w:w="1296"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子目编码</w:t>
            </w:r>
          </w:p>
        </w:tc>
        <w:tc>
          <w:tcPr>
            <w:tcW w:w="1370"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子目名称</w:t>
            </w:r>
          </w:p>
        </w:tc>
        <w:tc>
          <w:tcPr>
            <w:tcW w:w="2069"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子目特征描述</w:t>
            </w:r>
          </w:p>
        </w:tc>
        <w:tc>
          <w:tcPr>
            <w:tcW w:w="578"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计量单位</w:t>
            </w:r>
          </w:p>
        </w:tc>
        <w:tc>
          <w:tcPr>
            <w:tcW w:w="857"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工程量</w:t>
            </w:r>
          </w:p>
        </w:tc>
        <w:tc>
          <w:tcPr>
            <w:tcW w:w="3433" w:type="dxa"/>
            <w:gridSpan w:val="5"/>
            <w:tcBorders>
              <w:top w:val="single" w:sz="8" w:space="0" w:color="000000"/>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金额（元）</w:t>
            </w:r>
          </w:p>
        </w:tc>
      </w:tr>
      <w:tr w:rsidR="000875DF" w:rsidRPr="000875DF" w:rsidTr="0021513B">
        <w:trPr>
          <w:trHeight w:val="360"/>
        </w:trPr>
        <w:tc>
          <w:tcPr>
            <w:tcW w:w="577" w:type="dxa"/>
            <w:vMerge/>
            <w:tcBorders>
              <w:top w:val="single" w:sz="8" w:space="0" w:color="000000"/>
              <w:left w:val="single" w:sz="8"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37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2069"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578"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857"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072" w:type="dxa"/>
            <w:gridSpan w:val="3"/>
            <w:vMerge w:val="restart"/>
            <w:tcBorders>
              <w:top w:val="single" w:sz="4" w:space="0" w:color="000000"/>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综合单价</w:t>
            </w:r>
          </w:p>
        </w:tc>
        <w:tc>
          <w:tcPr>
            <w:tcW w:w="1072" w:type="dxa"/>
            <w:vMerge w:val="restart"/>
            <w:tcBorders>
              <w:top w:val="nil"/>
              <w:left w:val="single" w:sz="4"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合价</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其中</w:t>
            </w:r>
          </w:p>
        </w:tc>
      </w:tr>
      <w:tr w:rsidR="000875DF" w:rsidRPr="000875DF" w:rsidTr="0021513B">
        <w:trPr>
          <w:trHeight w:val="360"/>
        </w:trPr>
        <w:tc>
          <w:tcPr>
            <w:tcW w:w="577" w:type="dxa"/>
            <w:vMerge/>
            <w:tcBorders>
              <w:top w:val="single" w:sz="8" w:space="0" w:color="000000"/>
              <w:left w:val="single" w:sz="8"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370"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2069"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578"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857" w:type="dxa"/>
            <w:vMerge/>
            <w:tcBorders>
              <w:top w:val="single" w:sz="8"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072" w:type="dxa"/>
            <w:gridSpan w:val="3"/>
            <w:vMerge/>
            <w:tcBorders>
              <w:top w:val="single" w:sz="4" w:space="0" w:color="000000"/>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072" w:type="dxa"/>
            <w:vMerge/>
            <w:tcBorders>
              <w:top w:val="nil"/>
              <w:left w:val="single" w:sz="4" w:space="0" w:color="000000"/>
              <w:bottom w:val="single" w:sz="4" w:space="0" w:color="000000"/>
              <w:right w:val="single" w:sz="4" w:space="0" w:color="000000"/>
            </w:tcBorders>
            <w:vAlign w:val="center"/>
            <w:hideMark/>
          </w:tcPr>
          <w:p w:rsidR="000875DF" w:rsidRPr="000875DF" w:rsidRDefault="000875DF" w:rsidP="000875DF">
            <w:pPr>
              <w:widowControl/>
              <w:jc w:val="left"/>
              <w:rPr>
                <w:rFonts w:ascii="宋体" w:eastAsia="宋体" w:hAnsi="宋体" w:cs="宋体"/>
                <w:kern w:val="0"/>
                <w:sz w:val="18"/>
                <w:szCs w:val="18"/>
              </w:rPr>
            </w:pP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暂估价</w:t>
            </w:r>
          </w:p>
        </w:tc>
      </w:tr>
      <w:tr w:rsidR="000875DF" w:rsidRPr="000875DF" w:rsidTr="0021513B">
        <w:trPr>
          <w:trHeight w:val="360"/>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整个项目</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1185"/>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1</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050201001002</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花岗岩地面</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1.垫层厚度、宽度、材料种类:10厚C15混凝土</w:t>
            </w:r>
            <w:r w:rsidRPr="000875DF">
              <w:rPr>
                <w:rFonts w:ascii="宋体" w:eastAsia="宋体" w:hAnsi="宋体" w:cs="宋体" w:hint="eastAsia"/>
                <w:kern w:val="0"/>
                <w:sz w:val="18"/>
                <w:szCs w:val="18"/>
              </w:rPr>
              <w:br/>
              <w:t>2.花岗岩板 厚度:30厚</w:t>
            </w:r>
            <w:r w:rsidRPr="000875DF">
              <w:rPr>
                <w:rFonts w:ascii="宋体" w:eastAsia="宋体" w:hAnsi="宋体" w:cs="宋体" w:hint="eastAsia"/>
                <w:kern w:val="0"/>
                <w:sz w:val="18"/>
                <w:szCs w:val="18"/>
              </w:rPr>
              <w:br/>
              <w:t>3.路牙:花岗岩路牙500*200*100</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m2</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38.5</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1185"/>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2</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050201004001</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树池围牙、盖板（箅子）</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1.围牙材料种类、规格:花岗岩</w:t>
            </w:r>
            <w:r w:rsidRPr="000875DF">
              <w:rPr>
                <w:rFonts w:ascii="宋体" w:eastAsia="宋体" w:hAnsi="宋体" w:cs="宋体" w:hint="eastAsia"/>
                <w:kern w:val="0"/>
                <w:sz w:val="18"/>
                <w:szCs w:val="18"/>
              </w:rPr>
              <w:br/>
              <w:t>2.铺设方式:浆铺</w:t>
            </w:r>
            <w:r w:rsidRPr="000875DF">
              <w:rPr>
                <w:rFonts w:ascii="宋体" w:eastAsia="宋体" w:hAnsi="宋体" w:cs="宋体" w:hint="eastAsia"/>
                <w:kern w:val="0"/>
                <w:sz w:val="18"/>
                <w:szCs w:val="18"/>
              </w:rPr>
              <w:br/>
              <w:t>3.树池填充 :卵石 100mm厚</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套</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5</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960"/>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3</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050201013001</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石汀步(步石、飞石）</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1.石料种类、规格:花岗岩 50厚</w:t>
            </w:r>
            <w:r w:rsidRPr="000875DF">
              <w:rPr>
                <w:rFonts w:ascii="宋体" w:eastAsia="宋体" w:hAnsi="宋体" w:cs="宋体" w:hint="eastAsia"/>
                <w:kern w:val="0"/>
                <w:sz w:val="18"/>
                <w:szCs w:val="18"/>
              </w:rPr>
              <w:br/>
              <w:t>2.砂浆强度等级、配合比:1:2水泥砂浆</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m3</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0.5</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360"/>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lastRenderedPageBreak/>
              <w:t>4</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050307006001</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不锈钢栏杆</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1.栏杆高度:高1.1米</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7.6</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735"/>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5</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050305010001</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树椅</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1.木座板面截面:35厚</w:t>
            </w:r>
            <w:r w:rsidRPr="000875DF">
              <w:rPr>
                <w:rFonts w:ascii="宋体" w:eastAsia="宋体" w:hAnsi="宋体" w:cs="宋体" w:hint="eastAsia"/>
                <w:kern w:val="0"/>
                <w:sz w:val="18"/>
                <w:szCs w:val="18"/>
              </w:rPr>
              <w:br/>
              <w:t>2.座椅规格、颜色:褐色</w:t>
            </w:r>
            <w:r w:rsidRPr="000875DF">
              <w:rPr>
                <w:rFonts w:ascii="宋体" w:eastAsia="宋体" w:hAnsi="宋体" w:cs="宋体" w:hint="eastAsia"/>
                <w:kern w:val="0"/>
                <w:sz w:val="18"/>
                <w:szCs w:val="18"/>
              </w:rPr>
              <w:br/>
              <w:t>3.规格:直径2米</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个</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5</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735"/>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6</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011601001001</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砖砌体拆除</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1.砌体名称:坡道</w:t>
            </w:r>
            <w:r w:rsidRPr="000875DF">
              <w:rPr>
                <w:rFonts w:ascii="宋体" w:eastAsia="宋体" w:hAnsi="宋体" w:cs="宋体" w:hint="eastAsia"/>
                <w:kern w:val="0"/>
                <w:sz w:val="18"/>
                <w:szCs w:val="18"/>
              </w:rPr>
              <w:br/>
              <w:t>2.砌体材质:混凝土</w:t>
            </w:r>
            <w:r w:rsidRPr="000875DF">
              <w:rPr>
                <w:rFonts w:ascii="宋体" w:eastAsia="宋体" w:hAnsi="宋体" w:cs="宋体" w:hint="eastAsia"/>
                <w:kern w:val="0"/>
                <w:sz w:val="18"/>
                <w:szCs w:val="18"/>
              </w:rPr>
              <w:br/>
              <w:t>3.渣土运距:15公里</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m3</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360"/>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7</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050307001001</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太阳能路灯</w:t>
            </w: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1.灯高:4.2米</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个</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1</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21513B">
        <w:trPr>
          <w:trHeight w:val="360"/>
        </w:trPr>
        <w:tc>
          <w:tcPr>
            <w:tcW w:w="577" w:type="dxa"/>
            <w:tcBorders>
              <w:top w:val="nil"/>
              <w:left w:val="single" w:sz="8" w:space="0" w:color="000000"/>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center"/>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370"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p>
        </w:tc>
        <w:tc>
          <w:tcPr>
            <w:tcW w:w="2069"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578"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857"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gridSpan w:val="3"/>
            <w:tcBorders>
              <w:top w:val="single" w:sz="4" w:space="0" w:color="000000"/>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lef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072" w:type="dxa"/>
            <w:tcBorders>
              <w:top w:val="nil"/>
              <w:left w:val="nil"/>
              <w:bottom w:val="single" w:sz="4" w:space="0" w:color="000000"/>
              <w:right w:val="single" w:sz="4"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c>
          <w:tcPr>
            <w:tcW w:w="1289" w:type="dxa"/>
            <w:tcBorders>
              <w:top w:val="nil"/>
              <w:left w:val="nil"/>
              <w:bottom w:val="single" w:sz="4" w:space="0" w:color="000000"/>
              <w:right w:val="single" w:sz="8" w:space="0" w:color="000000"/>
            </w:tcBorders>
            <w:shd w:val="clear" w:color="FFFFFF" w:fill="FFFFFF"/>
            <w:vAlign w:val="center"/>
            <w:hideMark/>
          </w:tcPr>
          <w:p w:rsidR="000875DF" w:rsidRPr="000875DF" w:rsidRDefault="000875DF" w:rsidP="000875DF">
            <w:pPr>
              <w:widowControl/>
              <w:jc w:val="right"/>
              <w:rPr>
                <w:rFonts w:ascii="宋体" w:eastAsia="宋体" w:hAnsi="宋体" w:cs="宋体"/>
                <w:kern w:val="0"/>
                <w:sz w:val="18"/>
                <w:szCs w:val="18"/>
              </w:rPr>
            </w:pPr>
            <w:r w:rsidRPr="000875DF">
              <w:rPr>
                <w:rFonts w:ascii="宋体" w:eastAsia="宋体" w:hAnsi="宋体" w:cs="宋体" w:hint="eastAsia"/>
                <w:kern w:val="0"/>
                <w:sz w:val="18"/>
                <w:szCs w:val="18"/>
              </w:rPr>
              <w:t xml:space="preserve">　</w:t>
            </w:r>
          </w:p>
        </w:tc>
      </w:tr>
      <w:tr w:rsidR="000875DF" w:rsidRPr="000875DF" w:rsidTr="000875DF">
        <w:trPr>
          <w:trHeight w:val="525"/>
        </w:trPr>
        <w:tc>
          <w:tcPr>
            <w:tcW w:w="10180" w:type="dxa"/>
            <w:gridSpan w:val="11"/>
            <w:tcBorders>
              <w:top w:val="nil"/>
              <w:left w:val="nil"/>
              <w:bottom w:val="nil"/>
              <w:right w:val="nil"/>
            </w:tcBorders>
            <w:shd w:val="clear" w:color="FFFFFF" w:fill="FFFFFF"/>
            <w:vAlign w:val="bottom"/>
            <w:hideMark/>
          </w:tcPr>
          <w:p w:rsidR="000875DF" w:rsidRPr="000875DF" w:rsidRDefault="000875DF" w:rsidP="000875DF">
            <w:pPr>
              <w:widowControl/>
              <w:jc w:val="left"/>
              <w:rPr>
                <w:rFonts w:ascii="宋体" w:eastAsia="宋体" w:hAnsi="宋体" w:cs="宋体"/>
                <w:kern w:val="0"/>
                <w:sz w:val="18"/>
                <w:szCs w:val="18"/>
              </w:rPr>
            </w:pPr>
          </w:p>
        </w:tc>
      </w:tr>
    </w:tbl>
    <w:p w:rsidR="000875DF" w:rsidRPr="000875DF" w:rsidRDefault="000875DF" w:rsidP="000875DF">
      <w:pPr>
        <w:widowControl/>
        <w:ind w:leftChars="-405" w:left="-850" w:rightChars="-451" w:right="-947"/>
        <w:rPr>
          <w:rFonts w:ascii="宋体" w:eastAsia="宋体" w:hAnsi="宋体" w:cs="宋体"/>
          <w:b/>
          <w:bCs/>
          <w:color w:val="000000"/>
          <w:sz w:val="28"/>
          <w:szCs w:val="28"/>
        </w:rPr>
      </w:pPr>
    </w:p>
    <w:sectPr w:rsidR="000875DF" w:rsidRPr="000875DF" w:rsidSect="00963A27">
      <w:pgSz w:w="16838" w:h="11906" w:orient="landscape"/>
      <w:pgMar w:top="1797" w:right="1440" w:bottom="1797" w:left="1440" w:header="851" w:footer="992" w:gutter="0"/>
      <w:pgNumType w:fmt="numberInDash" w:start="0"/>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67DA" w:rsidRDefault="008767DA">
      <w:r>
        <w:separator/>
      </w:r>
    </w:p>
  </w:endnote>
  <w:endnote w:type="continuationSeparator" w:id="0">
    <w:p w:rsidR="008767DA" w:rsidRDefault="0087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8183025"/>
    </w:sdtPr>
    <w:sdtEndPr/>
    <w:sdtContent>
      <w:p w:rsidR="00AC74A2" w:rsidRDefault="001C5BA6" w:rsidP="00B64CF8">
        <w:pPr>
          <w:pStyle w:val="ab"/>
          <w:jc w:val="center"/>
        </w:pPr>
        <w:r>
          <w:fldChar w:fldCharType="begin"/>
        </w:r>
        <w:r w:rsidR="00601AF2">
          <w:instrText>PAGE   \* MERGEFORMAT</w:instrText>
        </w:r>
        <w:r>
          <w:fldChar w:fldCharType="separate"/>
        </w:r>
        <w:r w:rsidR="00963A27" w:rsidRPr="00963A27">
          <w:rPr>
            <w:noProof/>
            <w:lang w:val="zh-CN"/>
          </w:rPr>
          <w:t>-</w:t>
        </w:r>
        <w:r w:rsidR="00963A27">
          <w:rPr>
            <w:noProof/>
          </w:rPr>
          <w:t xml:space="preserve"> 6 -</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67DA" w:rsidRDefault="008767DA">
      <w:r>
        <w:separator/>
      </w:r>
    </w:p>
  </w:footnote>
  <w:footnote w:type="continuationSeparator" w:id="0">
    <w:p w:rsidR="008767DA" w:rsidRDefault="008767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AB6610"/>
    <w:multiLevelType w:val="singleLevel"/>
    <w:tmpl w:val="54AB6610"/>
    <w:lvl w:ilvl="0">
      <w:start w:val="1"/>
      <w:numFmt w:val="decimal"/>
      <w:suff w:val="nothing"/>
      <w:lvlText w:val="%1、"/>
      <w:lvlJc w:val="left"/>
      <w:rPr>
        <w:b/>
      </w:rPr>
    </w:lvl>
  </w:abstractNum>
  <w:abstractNum w:abstractNumId="1" w15:restartNumberingAfterBreak="0">
    <w:nsid w:val="57075ADB"/>
    <w:multiLevelType w:val="singleLevel"/>
    <w:tmpl w:val="57075ADB"/>
    <w:lvl w:ilvl="0">
      <w:start w:val="3"/>
      <w:numFmt w:val="decimal"/>
      <w:suff w:val="nothing"/>
      <w:lvlText w:val="%1、"/>
      <w:lvlJc w:val="left"/>
    </w:lvl>
  </w:abstractNum>
  <w:abstractNum w:abstractNumId="2" w15:restartNumberingAfterBreak="0">
    <w:nsid w:val="57075B18"/>
    <w:multiLevelType w:val="singleLevel"/>
    <w:tmpl w:val="57075B18"/>
    <w:lvl w:ilvl="0">
      <w:start w:val="1"/>
      <w:numFmt w:val="decimal"/>
      <w:lvlText w:val="%1)"/>
      <w:lvlJc w:val="left"/>
      <w:pPr>
        <w:tabs>
          <w:tab w:val="left" w:pos="425"/>
        </w:tabs>
        <w:ind w:left="425" w:hanging="425"/>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22668"/>
    <w:rsid w:val="000007BF"/>
    <w:rsid w:val="00001130"/>
    <w:rsid w:val="00001E29"/>
    <w:rsid w:val="000023FB"/>
    <w:rsid w:val="00002B1E"/>
    <w:rsid w:val="0001324D"/>
    <w:rsid w:val="000241C7"/>
    <w:rsid w:val="0004581B"/>
    <w:rsid w:val="0005499F"/>
    <w:rsid w:val="0006076C"/>
    <w:rsid w:val="000736C9"/>
    <w:rsid w:val="000808A1"/>
    <w:rsid w:val="00083A99"/>
    <w:rsid w:val="00085480"/>
    <w:rsid w:val="000875DF"/>
    <w:rsid w:val="00087859"/>
    <w:rsid w:val="00094567"/>
    <w:rsid w:val="000A21FB"/>
    <w:rsid w:val="000A386D"/>
    <w:rsid w:val="000B43E7"/>
    <w:rsid w:val="000C0666"/>
    <w:rsid w:val="000D7FD6"/>
    <w:rsid w:val="000F1A18"/>
    <w:rsid w:val="001108D3"/>
    <w:rsid w:val="0012001C"/>
    <w:rsid w:val="00120FBF"/>
    <w:rsid w:val="00123881"/>
    <w:rsid w:val="00125F8B"/>
    <w:rsid w:val="00145DCC"/>
    <w:rsid w:val="001460CC"/>
    <w:rsid w:val="001643B0"/>
    <w:rsid w:val="00166053"/>
    <w:rsid w:val="00174B32"/>
    <w:rsid w:val="00182E46"/>
    <w:rsid w:val="001951CE"/>
    <w:rsid w:val="001A54C7"/>
    <w:rsid w:val="001B2ACC"/>
    <w:rsid w:val="001C3215"/>
    <w:rsid w:val="001C5BA6"/>
    <w:rsid w:val="001D2053"/>
    <w:rsid w:val="001D5D3A"/>
    <w:rsid w:val="001E4FBC"/>
    <w:rsid w:val="001E6748"/>
    <w:rsid w:val="001F508C"/>
    <w:rsid w:val="0021513B"/>
    <w:rsid w:val="00216B9F"/>
    <w:rsid w:val="00220AE0"/>
    <w:rsid w:val="00234718"/>
    <w:rsid w:val="00235305"/>
    <w:rsid w:val="0024683D"/>
    <w:rsid w:val="0024794A"/>
    <w:rsid w:val="002560C3"/>
    <w:rsid w:val="0026234C"/>
    <w:rsid w:val="00277F83"/>
    <w:rsid w:val="002A0A82"/>
    <w:rsid w:val="002A4FD8"/>
    <w:rsid w:val="002A6664"/>
    <w:rsid w:val="002A68B2"/>
    <w:rsid w:val="002B00B9"/>
    <w:rsid w:val="002B6367"/>
    <w:rsid w:val="002C3819"/>
    <w:rsid w:val="002C3C0C"/>
    <w:rsid w:val="002E19FB"/>
    <w:rsid w:val="002F371D"/>
    <w:rsid w:val="002F4649"/>
    <w:rsid w:val="002F608D"/>
    <w:rsid w:val="002F7421"/>
    <w:rsid w:val="00300ABD"/>
    <w:rsid w:val="0030400E"/>
    <w:rsid w:val="0030479E"/>
    <w:rsid w:val="0031770D"/>
    <w:rsid w:val="00323AC1"/>
    <w:rsid w:val="00336499"/>
    <w:rsid w:val="00346F2E"/>
    <w:rsid w:val="00355422"/>
    <w:rsid w:val="00356750"/>
    <w:rsid w:val="00363029"/>
    <w:rsid w:val="00366680"/>
    <w:rsid w:val="003879FF"/>
    <w:rsid w:val="003A1246"/>
    <w:rsid w:val="003A78DD"/>
    <w:rsid w:val="003C345A"/>
    <w:rsid w:val="003C4E20"/>
    <w:rsid w:val="003D2192"/>
    <w:rsid w:val="003F2999"/>
    <w:rsid w:val="0041303E"/>
    <w:rsid w:val="00444E2C"/>
    <w:rsid w:val="00450C43"/>
    <w:rsid w:val="00457491"/>
    <w:rsid w:val="00476D44"/>
    <w:rsid w:val="00492240"/>
    <w:rsid w:val="004A46B2"/>
    <w:rsid w:val="004A4F4A"/>
    <w:rsid w:val="004E2824"/>
    <w:rsid w:val="004F5ECF"/>
    <w:rsid w:val="0050067A"/>
    <w:rsid w:val="00502525"/>
    <w:rsid w:val="005128CE"/>
    <w:rsid w:val="00553E4C"/>
    <w:rsid w:val="00553F5B"/>
    <w:rsid w:val="00556C1C"/>
    <w:rsid w:val="00556FA0"/>
    <w:rsid w:val="0056228D"/>
    <w:rsid w:val="00576709"/>
    <w:rsid w:val="00586EC2"/>
    <w:rsid w:val="0058723D"/>
    <w:rsid w:val="0059182A"/>
    <w:rsid w:val="00594ABB"/>
    <w:rsid w:val="005A16FE"/>
    <w:rsid w:val="005A38E3"/>
    <w:rsid w:val="005A75E6"/>
    <w:rsid w:val="005B7AEE"/>
    <w:rsid w:val="005C2642"/>
    <w:rsid w:val="005C55E6"/>
    <w:rsid w:val="005C5FFC"/>
    <w:rsid w:val="005D3E55"/>
    <w:rsid w:val="005F19D4"/>
    <w:rsid w:val="00601AF2"/>
    <w:rsid w:val="00605268"/>
    <w:rsid w:val="00610F6F"/>
    <w:rsid w:val="006145C5"/>
    <w:rsid w:val="00615170"/>
    <w:rsid w:val="00616DAD"/>
    <w:rsid w:val="0064506E"/>
    <w:rsid w:val="00651805"/>
    <w:rsid w:val="006570F4"/>
    <w:rsid w:val="006629B4"/>
    <w:rsid w:val="0066617B"/>
    <w:rsid w:val="006669B8"/>
    <w:rsid w:val="006724A5"/>
    <w:rsid w:val="006833BF"/>
    <w:rsid w:val="00690B81"/>
    <w:rsid w:val="00691221"/>
    <w:rsid w:val="0069581B"/>
    <w:rsid w:val="006B3902"/>
    <w:rsid w:val="006B41AD"/>
    <w:rsid w:val="006D3F85"/>
    <w:rsid w:val="006D6894"/>
    <w:rsid w:val="00705438"/>
    <w:rsid w:val="00720316"/>
    <w:rsid w:val="00722668"/>
    <w:rsid w:val="00734DD8"/>
    <w:rsid w:val="00736405"/>
    <w:rsid w:val="0074178A"/>
    <w:rsid w:val="007511B0"/>
    <w:rsid w:val="00756510"/>
    <w:rsid w:val="007602A7"/>
    <w:rsid w:val="0076719A"/>
    <w:rsid w:val="00771C87"/>
    <w:rsid w:val="007749F6"/>
    <w:rsid w:val="007930F1"/>
    <w:rsid w:val="007B2279"/>
    <w:rsid w:val="007B50E7"/>
    <w:rsid w:val="007D02C8"/>
    <w:rsid w:val="007D34D7"/>
    <w:rsid w:val="007D5B0F"/>
    <w:rsid w:val="007E4B70"/>
    <w:rsid w:val="007E6CEE"/>
    <w:rsid w:val="007F1F26"/>
    <w:rsid w:val="007F2C3F"/>
    <w:rsid w:val="007F5AF8"/>
    <w:rsid w:val="00801922"/>
    <w:rsid w:val="008036E6"/>
    <w:rsid w:val="00810BD2"/>
    <w:rsid w:val="00820158"/>
    <w:rsid w:val="00821061"/>
    <w:rsid w:val="00835025"/>
    <w:rsid w:val="008523CA"/>
    <w:rsid w:val="00852C3D"/>
    <w:rsid w:val="00853BFA"/>
    <w:rsid w:val="00856DA3"/>
    <w:rsid w:val="00862DD9"/>
    <w:rsid w:val="008767DA"/>
    <w:rsid w:val="00881477"/>
    <w:rsid w:val="00892E8F"/>
    <w:rsid w:val="008A7518"/>
    <w:rsid w:val="008C2277"/>
    <w:rsid w:val="008C675F"/>
    <w:rsid w:val="008F02A6"/>
    <w:rsid w:val="008F5D1F"/>
    <w:rsid w:val="00910316"/>
    <w:rsid w:val="009135E9"/>
    <w:rsid w:val="00945A13"/>
    <w:rsid w:val="009469F5"/>
    <w:rsid w:val="00961EC6"/>
    <w:rsid w:val="00963A27"/>
    <w:rsid w:val="0097024D"/>
    <w:rsid w:val="00975E50"/>
    <w:rsid w:val="009765A7"/>
    <w:rsid w:val="00987118"/>
    <w:rsid w:val="00987FA0"/>
    <w:rsid w:val="00990360"/>
    <w:rsid w:val="0099560C"/>
    <w:rsid w:val="009A51A1"/>
    <w:rsid w:val="009D0220"/>
    <w:rsid w:val="00A1075A"/>
    <w:rsid w:val="00A10C3A"/>
    <w:rsid w:val="00A117FA"/>
    <w:rsid w:val="00A15D1C"/>
    <w:rsid w:val="00A21456"/>
    <w:rsid w:val="00A277E2"/>
    <w:rsid w:val="00A32A70"/>
    <w:rsid w:val="00A43A05"/>
    <w:rsid w:val="00A54C4D"/>
    <w:rsid w:val="00A56F4C"/>
    <w:rsid w:val="00A61D7B"/>
    <w:rsid w:val="00A81093"/>
    <w:rsid w:val="00AA27B7"/>
    <w:rsid w:val="00AA3A54"/>
    <w:rsid w:val="00AC5C9E"/>
    <w:rsid w:val="00AC7129"/>
    <w:rsid w:val="00AC74A2"/>
    <w:rsid w:val="00AD1276"/>
    <w:rsid w:val="00AD2C71"/>
    <w:rsid w:val="00AE6DC5"/>
    <w:rsid w:val="00AF10B0"/>
    <w:rsid w:val="00B110C0"/>
    <w:rsid w:val="00B137E1"/>
    <w:rsid w:val="00B218EA"/>
    <w:rsid w:val="00B23010"/>
    <w:rsid w:val="00B23591"/>
    <w:rsid w:val="00B271C3"/>
    <w:rsid w:val="00B47F92"/>
    <w:rsid w:val="00B55FB7"/>
    <w:rsid w:val="00B5794F"/>
    <w:rsid w:val="00B624F9"/>
    <w:rsid w:val="00B64CF8"/>
    <w:rsid w:val="00B7290F"/>
    <w:rsid w:val="00B75A3C"/>
    <w:rsid w:val="00B75F57"/>
    <w:rsid w:val="00B77DB8"/>
    <w:rsid w:val="00B85445"/>
    <w:rsid w:val="00B959F7"/>
    <w:rsid w:val="00B97145"/>
    <w:rsid w:val="00BA0FEF"/>
    <w:rsid w:val="00BA6365"/>
    <w:rsid w:val="00BB56B7"/>
    <w:rsid w:val="00BC4835"/>
    <w:rsid w:val="00BF0EFA"/>
    <w:rsid w:val="00BF31A1"/>
    <w:rsid w:val="00BF54D3"/>
    <w:rsid w:val="00BF7C2E"/>
    <w:rsid w:val="00C12E6C"/>
    <w:rsid w:val="00C16364"/>
    <w:rsid w:val="00C2146D"/>
    <w:rsid w:val="00C35EF4"/>
    <w:rsid w:val="00C533B4"/>
    <w:rsid w:val="00C72914"/>
    <w:rsid w:val="00CB075A"/>
    <w:rsid w:val="00CC1544"/>
    <w:rsid w:val="00CC621B"/>
    <w:rsid w:val="00CD2353"/>
    <w:rsid w:val="00CD7BCA"/>
    <w:rsid w:val="00CE57BA"/>
    <w:rsid w:val="00CF1807"/>
    <w:rsid w:val="00CF2937"/>
    <w:rsid w:val="00D06A91"/>
    <w:rsid w:val="00D160E7"/>
    <w:rsid w:val="00D35E6C"/>
    <w:rsid w:val="00D44B26"/>
    <w:rsid w:val="00D53FD3"/>
    <w:rsid w:val="00D5662C"/>
    <w:rsid w:val="00D6454B"/>
    <w:rsid w:val="00D706F3"/>
    <w:rsid w:val="00D824CA"/>
    <w:rsid w:val="00D85BCC"/>
    <w:rsid w:val="00D96073"/>
    <w:rsid w:val="00DB1DD1"/>
    <w:rsid w:val="00DB6F17"/>
    <w:rsid w:val="00DC3FA6"/>
    <w:rsid w:val="00DD26C9"/>
    <w:rsid w:val="00DD30AC"/>
    <w:rsid w:val="00DD4D31"/>
    <w:rsid w:val="00DF14AE"/>
    <w:rsid w:val="00DF3700"/>
    <w:rsid w:val="00DF3EC5"/>
    <w:rsid w:val="00DF780C"/>
    <w:rsid w:val="00E0504A"/>
    <w:rsid w:val="00E13C5E"/>
    <w:rsid w:val="00E34C1E"/>
    <w:rsid w:val="00E35688"/>
    <w:rsid w:val="00E40F5C"/>
    <w:rsid w:val="00E42DBE"/>
    <w:rsid w:val="00E620F8"/>
    <w:rsid w:val="00E732D9"/>
    <w:rsid w:val="00E814F7"/>
    <w:rsid w:val="00EA4704"/>
    <w:rsid w:val="00EB5432"/>
    <w:rsid w:val="00EB5D86"/>
    <w:rsid w:val="00EF12FA"/>
    <w:rsid w:val="00EF5569"/>
    <w:rsid w:val="00F02F9A"/>
    <w:rsid w:val="00F137C4"/>
    <w:rsid w:val="00F16751"/>
    <w:rsid w:val="00F16A79"/>
    <w:rsid w:val="00F24289"/>
    <w:rsid w:val="00F33841"/>
    <w:rsid w:val="00F372A7"/>
    <w:rsid w:val="00F372D4"/>
    <w:rsid w:val="00F639CB"/>
    <w:rsid w:val="00F8248E"/>
    <w:rsid w:val="00F96AE4"/>
    <w:rsid w:val="00FB2D98"/>
    <w:rsid w:val="00FC31DD"/>
    <w:rsid w:val="00FC6CAC"/>
    <w:rsid w:val="00FC79F2"/>
    <w:rsid w:val="00FD3FED"/>
    <w:rsid w:val="00FF6F7E"/>
    <w:rsid w:val="00FF75F4"/>
    <w:rsid w:val="0ACD7EBF"/>
    <w:rsid w:val="14922079"/>
    <w:rsid w:val="2F1C6251"/>
    <w:rsid w:val="311F4B10"/>
    <w:rsid w:val="37E6679E"/>
    <w:rsid w:val="39602470"/>
    <w:rsid w:val="586D49D4"/>
    <w:rsid w:val="63B37F5B"/>
    <w:rsid w:val="680827CF"/>
    <w:rsid w:val="6A4C35AB"/>
    <w:rsid w:val="6EB74CB9"/>
    <w:rsid w:val="747001B0"/>
    <w:rsid w:val="76B02D5F"/>
    <w:rsid w:val="76C16F58"/>
    <w:rsid w:val="786F371D"/>
    <w:rsid w:val="7A630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DD7187"/>
  <w15:docId w15:val="{B95FC8FC-A6D1-4B82-8A2D-32833F7CD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44B26"/>
    <w:pPr>
      <w:widowControl w:val="0"/>
      <w:jc w:val="both"/>
    </w:pPr>
    <w:rPr>
      <w:kern w:val="2"/>
      <w:sz w:val="21"/>
      <w:szCs w:val="22"/>
    </w:rPr>
  </w:style>
  <w:style w:type="paragraph" w:styleId="1">
    <w:name w:val="heading 1"/>
    <w:basedOn w:val="a"/>
    <w:next w:val="a"/>
    <w:link w:val="10"/>
    <w:uiPriority w:val="9"/>
    <w:qFormat/>
    <w:rsid w:val="00D44B2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sid w:val="00D44B26"/>
    <w:rPr>
      <w:b/>
      <w:bCs/>
    </w:rPr>
  </w:style>
  <w:style w:type="paragraph" w:styleId="a4">
    <w:name w:val="annotation text"/>
    <w:basedOn w:val="a"/>
    <w:link w:val="a6"/>
    <w:uiPriority w:val="99"/>
    <w:unhideWhenUsed/>
    <w:qFormat/>
    <w:rsid w:val="00D44B26"/>
    <w:pPr>
      <w:jc w:val="left"/>
    </w:pPr>
  </w:style>
  <w:style w:type="paragraph" w:styleId="7">
    <w:name w:val="toc 7"/>
    <w:basedOn w:val="a"/>
    <w:next w:val="a"/>
    <w:uiPriority w:val="39"/>
    <w:unhideWhenUsed/>
    <w:qFormat/>
    <w:rsid w:val="00D44B26"/>
    <w:pPr>
      <w:ind w:leftChars="1200" w:left="2520"/>
    </w:pPr>
  </w:style>
  <w:style w:type="paragraph" w:styleId="5">
    <w:name w:val="toc 5"/>
    <w:basedOn w:val="a"/>
    <w:next w:val="a"/>
    <w:uiPriority w:val="39"/>
    <w:unhideWhenUsed/>
    <w:qFormat/>
    <w:rsid w:val="00D44B26"/>
    <w:pPr>
      <w:ind w:leftChars="800" w:left="1680"/>
    </w:pPr>
  </w:style>
  <w:style w:type="paragraph" w:styleId="3">
    <w:name w:val="toc 3"/>
    <w:basedOn w:val="a"/>
    <w:next w:val="a"/>
    <w:uiPriority w:val="39"/>
    <w:unhideWhenUsed/>
    <w:qFormat/>
    <w:rsid w:val="00D44B26"/>
    <w:pPr>
      <w:ind w:leftChars="400" w:left="840"/>
    </w:pPr>
  </w:style>
  <w:style w:type="paragraph" w:styleId="a7">
    <w:name w:val="Plain Text"/>
    <w:basedOn w:val="a"/>
    <w:link w:val="a8"/>
    <w:qFormat/>
    <w:rsid w:val="00D44B26"/>
    <w:rPr>
      <w:rFonts w:ascii="宋体" w:hAnsi="Courier New"/>
    </w:rPr>
  </w:style>
  <w:style w:type="paragraph" w:styleId="8">
    <w:name w:val="toc 8"/>
    <w:basedOn w:val="a"/>
    <w:next w:val="a"/>
    <w:uiPriority w:val="39"/>
    <w:unhideWhenUsed/>
    <w:qFormat/>
    <w:rsid w:val="00D44B26"/>
    <w:pPr>
      <w:ind w:leftChars="1400" w:left="2940"/>
    </w:pPr>
  </w:style>
  <w:style w:type="paragraph" w:styleId="a9">
    <w:name w:val="Balloon Text"/>
    <w:basedOn w:val="a"/>
    <w:link w:val="aa"/>
    <w:uiPriority w:val="99"/>
    <w:unhideWhenUsed/>
    <w:qFormat/>
    <w:rsid w:val="00D44B26"/>
    <w:rPr>
      <w:sz w:val="18"/>
      <w:szCs w:val="18"/>
    </w:rPr>
  </w:style>
  <w:style w:type="paragraph" w:styleId="ab">
    <w:name w:val="footer"/>
    <w:basedOn w:val="a"/>
    <w:link w:val="ac"/>
    <w:uiPriority w:val="99"/>
    <w:unhideWhenUsed/>
    <w:qFormat/>
    <w:rsid w:val="00D44B26"/>
    <w:pPr>
      <w:tabs>
        <w:tab w:val="center" w:pos="4153"/>
        <w:tab w:val="right" w:pos="8306"/>
      </w:tabs>
      <w:snapToGrid w:val="0"/>
      <w:jc w:val="left"/>
    </w:pPr>
    <w:rPr>
      <w:sz w:val="18"/>
      <w:szCs w:val="18"/>
    </w:rPr>
  </w:style>
  <w:style w:type="paragraph" w:styleId="ad">
    <w:name w:val="header"/>
    <w:basedOn w:val="a"/>
    <w:link w:val="ae"/>
    <w:uiPriority w:val="99"/>
    <w:unhideWhenUsed/>
    <w:qFormat/>
    <w:rsid w:val="00D44B26"/>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rsid w:val="00D44B26"/>
  </w:style>
  <w:style w:type="paragraph" w:styleId="4">
    <w:name w:val="toc 4"/>
    <w:basedOn w:val="a"/>
    <w:next w:val="a"/>
    <w:uiPriority w:val="39"/>
    <w:unhideWhenUsed/>
    <w:qFormat/>
    <w:rsid w:val="00D44B26"/>
    <w:pPr>
      <w:ind w:leftChars="600" w:left="1260"/>
    </w:pPr>
  </w:style>
  <w:style w:type="paragraph" w:styleId="6">
    <w:name w:val="toc 6"/>
    <w:basedOn w:val="a"/>
    <w:next w:val="a"/>
    <w:uiPriority w:val="39"/>
    <w:unhideWhenUsed/>
    <w:qFormat/>
    <w:rsid w:val="00D44B26"/>
    <w:pPr>
      <w:ind w:leftChars="1000" w:left="2100"/>
    </w:pPr>
  </w:style>
  <w:style w:type="paragraph" w:styleId="2">
    <w:name w:val="toc 2"/>
    <w:basedOn w:val="a"/>
    <w:next w:val="a"/>
    <w:uiPriority w:val="39"/>
    <w:unhideWhenUsed/>
    <w:qFormat/>
    <w:rsid w:val="00D44B26"/>
    <w:pPr>
      <w:ind w:leftChars="200" w:left="420"/>
    </w:pPr>
  </w:style>
  <w:style w:type="paragraph" w:styleId="9">
    <w:name w:val="toc 9"/>
    <w:basedOn w:val="a"/>
    <w:next w:val="a"/>
    <w:uiPriority w:val="39"/>
    <w:unhideWhenUsed/>
    <w:qFormat/>
    <w:rsid w:val="00D44B26"/>
    <w:pPr>
      <w:ind w:leftChars="1600" w:left="3360"/>
    </w:pPr>
  </w:style>
  <w:style w:type="paragraph" w:styleId="af">
    <w:name w:val="Title"/>
    <w:basedOn w:val="a"/>
    <w:next w:val="a"/>
    <w:link w:val="af0"/>
    <w:qFormat/>
    <w:rsid w:val="00D44B26"/>
    <w:pPr>
      <w:spacing w:before="240" w:after="60"/>
      <w:jc w:val="center"/>
      <w:outlineLvl w:val="0"/>
    </w:pPr>
    <w:rPr>
      <w:rFonts w:ascii="Cambria" w:eastAsia="宋体" w:hAnsi="Cambria" w:cs="Times New Roman"/>
      <w:b/>
      <w:bCs/>
      <w:sz w:val="32"/>
      <w:szCs w:val="32"/>
    </w:rPr>
  </w:style>
  <w:style w:type="character" w:styleId="af1">
    <w:name w:val="Hyperlink"/>
    <w:basedOn w:val="a0"/>
    <w:uiPriority w:val="99"/>
    <w:unhideWhenUsed/>
    <w:qFormat/>
    <w:rsid w:val="00D44B26"/>
    <w:rPr>
      <w:color w:val="0000FF"/>
      <w:u w:val="single"/>
    </w:rPr>
  </w:style>
  <w:style w:type="character" w:styleId="af2">
    <w:name w:val="annotation reference"/>
    <w:basedOn w:val="a0"/>
    <w:uiPriority w:val="99"/>
    <w:unhideWhenUsed/>
    <w:qFormat/>
    <w:rsid w:val="00D44B26"/>
    <w:rPr>
      <w:sz w:val="21"/>
      <w:szCs w:val="21"/>
    </w:rPr>
  </w:style>
  <w:style w:type="character" w:customStyle="1" w:styleId="ac">
    <w:name w:val="页脚 字符"/>
    <w:basedOn w:val="a0"/>
    <w:link w:val="ab"/>
    <w:uiPriority w:val="99"/>
    <w:qFormat/>
    <w:rsid w:val="00D44B26"/>
    <w:rPr>
      <w:sz w:val="18"/>
      <w:szCs w:val="18"/>
    </w:rPr>
  </w:style>
  <w:style w:type="paragraph" w:customStyle="1" w:styleId="12">
    <w:name w:val="列出段落1"/>
    <w:basedOn w:val="a"/>
    <w:uiPriority w:val="34"/>
    <w:qFormat/>
    <w:rsid w:val="00D44B26"/>
    <w:pPr>
      <w:ind w:firstLineChars="200" w:firstLine="420"/>
    </w:pPr>
  </w:style>
  <w:style w:type="character" w:customStyle="1" w:styleId="af0">
    <w:name w:val="标题 字符"/>
    <w:basedOn w:val="a0"/>
    <w:link w:val="af"/>
    <w:qFormat/>
    <w:rsid w:val="00D44B26"/>
    <w:rPr>
      <w:rFonts w:ascii="Cambria" w:eastAsia="宋体" w:hAnsi="Cambria" w:cs="Times New Roman"/>
      <w:b/>
      <w:bCs/>
      <w:sz w:val="32"/>
      <w:szCs w:val="32"/>
    </w:rPr>
  </w:style>
  <w:style w:type="character" w:customStyle="1" w:styleId="10">
    <w:name w:val="标题 1 字符"/>
    <w:basedOn w:val="a0"/>
    <w:link w:val="1"/>
    <w:uiPriority w:val="9"/>
    <w:qFormat/>
    <w:rsid w:val="00D44B26"/>
    <w:rPr>
      <w:b/>
      <w:bCs/>
      <w:kern w:val="44"/>
      <w:sz w:val="44"/>
      <w:szCs w:val="44"/>
    </w:rPr>
  </w:style>
  <w:style w:type="paragraph" w:customStyle="1" w:styleId="TOC1">
    <w:name w:val="TOC 标题1"/>
    <w:basedOn w:val="1"/>
    <w:next w:val="a"/>
    <w:uiPriority w:val="39"/>
    <w:unhideWhenUsed/>
    <w:qFormat/>
    <w:rsid w:val="00D44B2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a">
    <w:name w:val="批注框文本 字符"/>
    <w:basedOn w:val="a0"/>
    <w:link w:val="a9"/>
    <w:uiPriority w:val="99"/>
    <w:semiHidden/>
    <w:qFormat/>
    <w:rsid w:val="00D44B26"/>
    <w:rPr>
      <w:sz w:val="18"/>
      <w:szCs w:val="18"/>
    </w:rPr>
  </w:style>
  <w:style w:type="character" w:customStyle="1" w:styleId="ae">
    <w:name w:val="页眉 字符"/>
    <w:basedOn w:val="a0"/>
    <w:link w:val="ad"/>
    <w:uiPriority w:val="99"/>
    <w:qFormat/>
    <w:rsid w:val="00D44B26"/>
    <w:rPr>
      <w:sz w:val="18"/>
      <w:szCs w:val="18"/>
    </w:rPr>
  </w:style>
  <w:style w:type="character" w:customStyle="1" w:styleId="a6">
    <w:name w:val="批注文字 字符"/>
    <w:basedOn w:val="a0"/>
    <w:link w:val="a4"/>
    <w:uiPriority w:val="99"/>
    <w:semiHidden/>
    <w:qFormat/>
    <w:rsid w:val="00D44B26"/>
  </w:style>
  <w:style w:type="character" w:customStyle="1" w:styleId="a5">
    <w:name w:val="批注主题 字符"/>
    <w:basedOn w:val="a6"/>
    <w:link w:val="a3"/>
    <w:uiPriority w:val="99"/>
    <w:semiHidden/>
    <w:qFormat/>
    <w:rsid w:val="00D44B26"/>
    <w:rPr>
      <w:b/>
      <w:bCs/>
    </w:rPr>
  </w:style>
  <w:style w:type="character" w:customStyle="1" w:styleId="a8">
    <w:name w:val="纯文本 字符"/>
    <w:basedOn w:val="a0"/>
    <w:link w:val="a7"/>
    <w:qFormat/>
    <w:rsid w:val="00D44B26"/>
    <w:rPr>
      <w:rFonts w:ascii="宋体" w:hAnsi="Courier New"/>
    </w:rPr>
  </w:style>
  <w:style w:type="character" w:customStyle="1" w:styleId="Char1">
    <w:name w:val="纯文本 Char1"/>
    <w:basedOn w:val="a0"/>
    <w:uiPriority w:val="99"/>
    <w:semiHidden/>
    <w:qFormat/>
    <w:rsid w:val="00D44B26"/>
    <w:rPr>
      <w:rFonts w:ascii="宋体" w:eastAsia="宋体" w:hAnsi="Courier New" w:cs="Courier New"/>
      <w:szCs w:val="21"/>
    </w:rPr>
  </w:style>
  <w:style w:type="paragraph" w:customStyle="1" w:styleId="reader-word-layer">
    <w:name w:val="reader-word-layer"/>
    <w:basedOn w:val="a"/>
    <w:qFormat/>
    <w:rsid w:val="00D44B26"/>
    <w:pPr>
      <w:widowControl/>
      <w:spacing w:before="100" w:beforeAutospacing="1" w:after="100" w:afterAutospacing="1"/>
      <w:jc w:val="left"/>
    </w:pPr>
    <w:rPr>
      <w:rFonts w:ascii="宋体" w:eastAsia="宋体" w:hAnsi="宋体" w:cs="宋体"/>
      <w:kern w:val="0"/>
      <w:sz w:val="24"/>
      <w:szCs w:val="24"/>
    </w:rPr>
  </w:style>
  <w:style w:type="paragraph" w:customStyle="1" w:styleId="TOC2">
    <w:name w:val="TOC 标题2"/>
    <w:basedOn w:val="1"/>
    <w:next w:val="a"/>
    <w:uiPriority w:val="39"/>
    <w:unhideWhenUsed/>
    <w:qFormat/>
    <w:rsid w:val="00D44B2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42038">
      <w:bodyDiv w:val="1"/>
      <w:marLeft w:val="0"/>
      <w:marRight w:val="0"/>
      <w:marTop w:val="0"/>
      <w:marBottom w:val="0"/>
      <w:divBdr>
        <w:top w:val="none" w:sz="0" w:space="0" w:color="auto"/>
        <w:left w:val="none" w:sz="0" w:space="0" w:color="auto"/>
        <w:bottom w:val="none" w:sz="0" w:space="0" w:color="auto"/>
        <w:right w:val="none" w:sz="0" w:space="0" w:color="auto"/>
      </w:divBdr>
    </w:div>
    <w:div w:id="159197937">
      <w:bodyDiv w:val="1"/>
      <w:marLeft w:val="0"/>
      <w:marRight w:val="0"/>
      <w:marTop w:val="0"/>
      <w:marBottom w:val="0"/>
      <w:divBdr>
        <w:top w:val="none" w:sz="0" w:space="0" w:color="auto"/>
        <w:left w:val="none" w:sz="0" w:space="0" w:color="auto"/>
        <w:bottom w:val="none" w:sz="0" w:space="0" w:color="auto"/>
        <w:right w:val="none" w:sz="0" w:space="0" w:color="auto"/>
      </w:divBdr>
    </w:div>
    <w:div w:id="1258710746">
      <w:bodyDiv w:val="1"/>
      <w:marLeft w:val="0"/>
      <w:marRight w:val="0"/>
      <w:marTop w:val="0"/>
      <w:marBottom w:val="0"/>
      <w:divBdr>
        <w:top w:val="none" w:sz="0" w:space="0" w:color="auto"/>
        <w:left w:val="none" w:sz="0" w:space="0" w:color="auto"/>
        <w:bottom w:val="none" w:sz="0" w:space="0" w:color="auto"/>
        <w:right w:val="none" w:sz="0" w:space="0" w:color="auto"/>
      </w:divBdr>
    </w:div>
    <w:div w:id="17213984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A204F3-0B6D-4BAC-B765-D60AF3BF7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12</Pages>
  <Words>636</Words>
  <Characters>3627</Characters>
  <Application>Microsoft Office Word</Application>
  <DocSecurity>0</DocSecurity>
  <Lines>30</Lines>
  <Paragraphs>8</Paragraphs>
  <ScaleCrop>false</ScaleCrop>
  <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 ziping</dc:creator>
  <cp:lastModifiedBy>Alta W</cp:lastModifiedBy>
  <cp:revision>6</cp:revision>
  <cp:lastPrinted>2016-04-25T08:44:00Z</cp:lastPrinted>
  <dcterms:created xsi:type="dcterms:W3CDTF">2017-03-13T03:11:00Z</dcterms:created>
  <dcterms:modified xsi:type="dcterms:W3CDTF">2017-03-14T02:49:00Z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